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95A" w14:textId="26DA326D" w:rsidR="00094AEA" w:rsidRPr="00D25E68" w:rsidRDefault="00C835D3" w:rsidP="6B77B28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25E68">
        <w:rPr>
          <w:rFonts w:asciiTheme="majorHAnsi" w:eastAsia="Times New Roman" w:hAnsiTheme="majorHAnsi" w:cstheme="majorHAnsi"/>
          <w:b/>
          <w:bCs/>
          <w:sz w:val="24"/>
          <w:szCs w:val="24"/>
        </w:rPr>
        <w:t>Regionaal- ja Põllumajandus</w:t>
      </w:r>
      <w:r w:rsidR="00B33468" w:rsidRPr="00D25E6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ministeeriumi </w:t>
      </w:r>
      <w:r w:rsidR="00463EA3" w:rsidRPr="00D25E68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F567C0" w:rsidRPr="00D25E68">
        <w:rPr>
          <w:rFonts w:asciiTheme="majorHAnsi" w:hAnsiTheme="majorHAnsi" w:cstheme="majorHAnsi"/>
          <w:b/>
          <w:bCs/>
          <w:sz w:val="24"/>
          <w:szCs w:val="24"/>
        </w:rPr>
        <w:t>uringu „</w:t>
      </w:r>
      <w:r w:rsidRPr="00D25E68">
        <w:rPr>
          <w:rFonts w:asciiTheme="majorHAnsi" w:hAnsiTheme="majorHAnsi" w:cstheme="majorHAnsi"/>
          <w:b/>
          <w:bCs/>
          <w:sz w:val="24"/>
          <w:szCs w:val="24"/>
        </w:rPr>
        <w:t xml:space="preserve">Omad kestlikud sordid targaks toidujulgeoleku tagamiseks </w:t>
      </w:r>
      <w:r w:rsidR="00F567C0" w:rsidRPr="00C30A93">
        <w:rPr>
          <w:rFonts w:asciiTheme="majorHAnsi" w:hAnsiTheme="majorHAnsi" w:cstheme="majorHAnsi"/>
          <w:sz w:val="24"/>
          <w:szCs w:val="24"/>
        </w:rPr>
        <w:t xml:space="preserve">” </w:t>
      </w:r>
      <w:r w:rsidR="00C30A93" w:rsidRPr="00C30A93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Novel</w:t>
      </w:r>
      <w:proofErr w:type="spellEnd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local</w:t>
      </w:r>
      <w:proofErr w:type="spellEnd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breed</w:t>
      </w:r>
      <w:proofErr w:type="spellEnd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varieties</w:t>
      </w:r>
      <w:proofErr w:type="spellEnd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 xml:space="preserve"> intelligent 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A93" w:rsidRPr="00C30A93">
        <w:rPr>
          <w:rFonts w:ascii="Times New Roman" w:hAnsi="Times New Roman" w:cs="Times New Roman"/>
          <w:i/>
          <w:iCs/>
          <w:sz w:val="24"/>
          <w:szCs w:val="24"/>
        </w:rPr>
        <w:t>security</w:t>
      </w:r>
      <w:proofErr w:type="spellEnd"/>
      <w:r w:rsidR="00C30A93" w:rsidRPr="00C30A93">
        <w:rPr>
          <w:rFonts w:ascii="Times New Roman" w:hAnsi="Times New Roman" w:cs="Times New Roman"/>
          <w:sz w:val="24"/>
          <w:szCs w:val="24"/>
        </w:rPr>
        <w:t>)</w:t>
      </w:r>
      <w:r w:rsidR="00C30A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5E68">
        <w:rPr>
          <w:rFonts w:asciiTheme="majorHAnsi" w:hAnsiTheme="majorHAnsi" w:cstheme="majorHAnsi"/>
          <w:b/>
          <w:bCs/>
          <w:sz w:val="24"/>
          <w:szCs w:val="24"/>
        </w:rPr>
        <w:t>juhtkomisjoni</w:t>
      </w:r>
      <w:r w:rsidR="008ECC42" w:rsidRPr="00D25E6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F567C0" w:rsidRPr="00D25E68">
        <w:rPr>
          <w:rFonts w:asciiTheme="majorHAnsi" w:hAnsiTheme="majorHAnsi" w:cstheme="majorHAnsi"/>
          <w:b/>
          <w:bCs/>
          <w:sz w:val="24"/>
          <w:szCs w:val="24"/>
        </w:rPr>
        <w:t>töökord</w:t>
      </w:r>
    </w:p>
    <w:p w14:paraId="52A806D3" w14:textId="6CAB95D1" w:rsidR="00094AEA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moodustab ja kutsub kokku ETAG. </w:t>
      </w:r>
    </w:p>
    <w:p w14:paraId="31BFDB0C" w14:textId="1FA32FB1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moodustatakse uuringu teostajate esindajatest, ministeeriumi esindajatest ja </w:t>
      </w:r>
      <w:proofErr w:type="spellStart"/>
      <w:r w:rsidR="459A47D7" w:rsidRPr="00921842">
        <w:rPr>
          <w:rFonts w:asciiTheme="majorHAnsi" w:hAnsiTheme="majorHAnsi" w:cstheme="majorHAnsi"/>
          <w:sz w:val="24"/>
          <w:szCs w:val="24"/>
        </w:rPr>
        <w:t>ETAGi</w:t>
      </w:r>
      <w:proofErr w:type="spellEnd"/>
      <w:r w:rsidR="459A47D7" w:rsidRPr="00921842">
        <w:rPr>
          <w:rFonts w:asciiTheme="majorHAnsi" w:hAnsiTheme="majorHAnsi" w:cstheme="majorHAnsi"/>
          <w:sz w:val="24"/>
          <w:szCs w:val="24"/>
        </w:rPr>
        <w:t xml:space="preserve"> esindaja(te)st. Ministeeriumi ja </w:t>
      </w:r>
      <w:proofErr w:type="spellStart"/>
      <w:r w:rsidR="459A47D7" w:rsidRPr="00921842">
        <w:rPr>
          <w:rFonts w:asciiTheme="majorHAnsi" w:hAnsiTheme="majorHAnsi" w:cstheme="majorHAnsi"/>
          <w:sz w:val="24"/>
          <w:szCs w:val="24"/>
        </w:rPr>
        <w:t>ETAGi</w:t>
      </w:r>
      <w:proofErr w:type="spellEnd"/>
      <w:r w:rsidR="459A47D7" w:rsidRPr="00921842">
        <w:rPr>
          <w:rFonts w:asciiTheme="majorHAnsi" w:hAnsiTheme="majorHAnsi" w:cstheme="majorHAnsi"/>
          <w:sz w:val="24"/>
          <w:szCs w:val="24"/>
        </w:rPr>
        <w:t xml:space="preserve"> esindajaid on komisjonis vähemalt 2/3 liikmete arvust. </w:t>
      </w:r>
    </w:p>
    <w:p w14:paraId="1751EA9A" w14:textId="4669C21D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tööd juhib juhtkomisjoni esimees, kes valitakse esimesel koosolekul.</w:t>
      </w:r>
    </w:p>
    <w:p w14:paraId="4A72D013" w14:textId="16C7EA8B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koosolekule võib kaasata hääleõiguseta teadlasi, spetsialiste või ametnikke vastavalt vajadusele.</w:t>
      </w:r>
    </w:p>
    <w:p w14:paraId="5FDE1DF5" w14:textId="0478A0B9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esimehe äraolekul juhib </w:t>
      </w:r>
      <w:r w:rsidR="00094AEA" w:rsidRPr="007745B0">
        <w:rPr>
          <w:rFonts w:asciiTheme="majorHAnsi" w:hAnsiTheme="majorHAnsi" w:cstheme="majorHAnsi"/>
          <w:sz w:val="24"/>
          <w:szCs w:val="24"/>
        </w:rPr>
        <w:t xml:space="preserve">rühma 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tööd esimehe poolt määratud </w:t>
      </w:r>
      <w:r w:rsidR="00094AEA" w:rsidRPr="007745B0">
        <w:rPr>
          <w:rFonts w:asciiTheme="majorHAnsi" w:hAnsiTheme="majorHAnsi" w:cstheme="majorHAnsi"/>
          <w:sz w:val="24"/>
          <w:szCs w:val="24"/>
        </w:rPr>
        <w:t>rühma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liige.</w:t>
      </w:r>
    </w:p>
    <w:p w14:paraId="7A425686" w14:textId="6A2F81AF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459A47D7" w:rsidRPr="00921842">
        <w:rPr>
          <w:rFonts w:asciiTheme="majorHAnsi" w:hAnsiTheme="majorHAnsi" w:cstheme="majorHAnsi"/>
          <w:sz w:val="24"/>
          <w:szCs w:val="24"/>
        </w:rPr>
        <w:t xml:space="preserve"> töövorm on koosolek.</w:t>
      </w:r>
    </w:p>
    <w:p w14:paraId="502DC5FB" w14:textId="5F54D1F5" w:rsidR="00F567C0" w:rsidRPr="00921842" w:rsidRDefault="459A47D7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Koosolek toimub vastavalt vajadusele (üldjuhul üks kord poole aasta jooksul, vajadusel sagedamini), kuid mitte harvem kui </w:t>
      </w:r>
      <w:r w:rsidR="24ECBA70" w:rsidRPr="00921842">
        <w:rPr>
          <w:rFonts w:asciiTheme="majorHAnsi" w:hAnsiTheme="majorHAnsi" w:cstheme="majorHAnsi"/>
          <w:sz w:val="24"/>
          <w:szCs w:val="24"/>
        </w:rPr>
        <w:t xml:space="preserve">teostajaga sõlmitud </w:t>
      </w:r>
      <w:r w:rsidR="009D07E0" w:rsidRPr="00921842">
        <w:rPr>
          <w:rFonts w:asciiTheme="majorHAnsi" w:hAnsiTheme="majorHAnsi" w:cstheme="majorHAnsi"/>
          <w:sz w:val="24"/>
          <w:szCs w:val="24"/>
        </w:rPr>
        <w:t>lepingus ette nähtud</w:t>
      </w:r>
      <w:r w:rsidR="00F567C0" w:rsidRPr="00921842">
        <w:rPr>
          <w:rFonts w:asciiTheme="majorHAnsi" w:hAnsiTheme="majorHAnsi" w:cstheme="majorHAnsi"/>
          <w:sz w:val="24"/>
          <w:szCs w:val="24"/>
        </w:rPr>
        <w:t>.</w:t>
      </w:r>
    </w:p>
    <w:p w14:paraId="62BE86C7" w14:textId="3A7FF425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Koosoleku kutsub kokku </w:t>
      </w:r>
      <w:r w:rsidR="00C835D3">
        <w:rPr>
          <w:rFonts w:asciiTheme="majorHAnsi" w:hAnsiTheme="majorHAnsi" w:cstheme="majorHAnsi"/>
          <w:sz w:val="24"/>
          <w:szCs w:val="24"/>
        </w:rPr>
        <w:t>juhtkomisjoni</w:t>
      </w:r>
      <w:r w:rsidR="2B5350D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esimees tehes teatavaks koosoleku aja, koha ja</w:t>
      </w:r>
      <w:r w:rsidR="00AD1BD9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esialgse päevakorra</w:t>
      </w:r>
      <w:r w:rsidR="00FB1898" w:rsidRPr="00921842">
        <w:rPr>
          <w:rFonts w:asciiTheme="majorHAnsi" w:hAnsiTheme="majorHAnsi" w:cstheme="majorHAnsi"/>
          <w:sz w:val="24"/>
          <w:szCs w:val="24"/>
        </w:rPr>
        <w:t xml:space="preserve"> vähemalt</w:t>
      </w:r>
      <w:r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9D07E0" w:rsidRPr="00921842">
        <w:rPr>
          <w:rFonts w:asciiTheme="majorHAnsi" w:hAnsiTheme="majorHAnsi" w:cstheme="majorHAnsi"/>
          <w:sz w:val="24"/>
          <w:szCs w:val="24"/>
        </w:rPr>
        <w:t xml:space="preserve">viis </w:t>
      </w:r>
      <w:r w:rsidRPr="00921842">
        <w:rPr>
          <w:rFonts w:asciiTheme="majorHAnsi" w:hAnsiTheme="majorHAnsi" w:cstheme="majorHAnsi"/>
          <w:sz w:val="24"/>
          <w:szCs w:val="24"/>
        </w:rPr>
        <w:t>tööpäeva</w:t>
      </w:r>
      <w:r w:rsidR="00FB1898" w:rsidRPr="00921842">
        <w:rPr>
          <w:rFonts w:asciiTheme="majorHAnsi" w:hAnsiTheme="majorHAnsi" w:cstheme="majorHAnsi"/>
          <w:sz w:val="24"/>
          <w:szCs w:val="24"/>
        </w:rPr>
        <w:t xml:space="preserve"> enne koosoleku toimumist</w:t>
      </w:r>
      <w:r w:rsidRPr="00921842">
        <w:rPr>
          <w:rFonts w:asciiTheme="majorHAnsi" w:hAnsiTheme="majorHAnsi" w:cstheme="majorHAnsi"/>
          <w:sz w:val="24"/>
          <w:szCs w:val="24"/>
        </w:rPr>
        <w:t xml:space="preserve">. Otsustamiseks vajalikud dokumendid saadetakse </w:t>
      </w:r>
      <w:r w:rsidR="00C835D3">
        <w:rPr>
          <w:rFonts w:asciiTheme="majorHAnsi" w:hAnsiTheme="majorHAnsi" w:cstheme="majorHAnsi"/>
          <w:sz w:val="24"/>
          <w:szCs w:val="24"/>
        </w:rPr>
        <w:t>juhtkomisjoni</w:t>
      </w:r>
      <w:r w:rsidR="550F7122" w:rsidRPr="00921842">
        <w:rPr>
          <w:rFonts w:asciiTheme="majorHAnsi" w:hAnsiTheme="majorHAnsi" w:cstheme="majorHAnsi"/>
          <w:sz w:val="24"/>
          <w:szCs w:val="24"/>
        </w:rPr>
        <w:t>le</w:t>
      </w:r>
      <w:r w:rsidRPr="00921842">
        <w:rPr>
          <w:rFonts w:asciiTheme="majorHAnsi" w:hAnsiTheme="majorHAnsi" w:cstheme="majorHAnsi"/>
          <w:sz w:val="24"/>
          <w:szCs w:val="24"/>
        </w:rPr>
        <w:t xml:space="preserve"> vähemalt viis tööpäeva enne koosoleku toimumist.</w:t>
      </w:r>
    </w:p>
    <w:p w14:paraId="57BE3F59" w14:textId="350260E8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</w:t>
      </w:r>
      <w:r w:rsidR="005D232A" w:rsidRPr="00921842">
        <w:rPr>
          <w:rFonts w:asciiTheme="majorHAnsi" w:hAnsiTheme="majorHAnsi" w:cstheme="majorHAnsi"/>
          <w:sz w:val="24"/>
          <w:szCs w:val="24"/>
        </w:rPr>
        <w:t xml:space="preserve"> on otsustuspädev, kui koosolekul osaleb vähemalt 2/3 </w:t>
      </w:r>
      <w:r>
        <w:rPr>
          <w:rFonts w:asciiTheme="majorHAnsi" w:hAnsiTheme="majorHAnsi" w:cstheme="majorHAnsi"/>
          <w:sz w:val="24"/>
          <w:szCs w:val="24"/>
        </w:rPr>
        <w:t>juhtkomisjoni</w:t>
      </w:r>
      <w:r w:rsidR="005D232A" w:rsidRPr="00921842">
        <w:rPr>
          <w:rFonts w:asciiTheme="majorHAnsi" w:hAnsiTheme="majorHAnsi" w:cstheme="majorHAnsi"/>
          <w:sz w:val="24"/>
          <w:szCs w:val="24"/>
        </w:rPr>
        <w:t xml:space="preserve"> liikmetest (või</w:t>
      </w:r>
      <w:r w:rsidR="7091C280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5D232A" w:rsidRPr="00921842">
        <w:rPr>
          <w:rFonts w:asciiTheme="majorHAnsi" w:hAnsiTheme="majorHAnsi" w:cstheme="majorHAnsi"/>
          <w:sz w:val="24"/>
          <w:szCs w:val="24"/>
        </w:rPr>
        <w:t xml:space="preserve">asendusliikmetest). Otsused võetakse vastu lihthäälteenamusega. Kui hääled jagunevad võrdselt, saab otsustavaks </w:t>
      </w:r>
      <w:r w:rsidR="6EC66129" w:rsidRPr="00921842">
        <w:rPr>
          <w:rFonts w:asciiTheme="majorHAnsi" w:hAnsiTheme="majorHAnsi" w:cstheme="majorHAnsi"/>
          <w:sz w:val="24"/>
          <w:szCs w:val="24"/>
        </w:rPr>
        <w:t>ministeeriumi</w:t>
      </w:r>
      <w:r w:rsidR="005D232A" w:rsidRPr="00921842">
        <w:rPr>
          <w:rFonts w:asciiTheme="majorHAnsi" w:hAnsiTheme="majorHAnsi" w:cstheme="majorHAnsi"/>
          <w:sz w:val="24"/>
          <w:szCs w:val="24"/>
        </w:rPr>
        <w:t xml:space="preserve"> esindaja hääl.</w:t>
      </w:r>
    </w:p>
    <w:p w14:paraId="21F7DE77" w14:textId="142E1F07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Esimees määrab koosolekule protokollija või protokollib ise koosoleku.</w:t>
      </w:r>
    </w:p>
    <w:p w14:paraId="0541E063" w14:textId="3EB055B6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618E0DEE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koosoleku protokoll esitatakse </w:t>
      </w:r>
      <w:r>
        <w:rPr>
          <w:rFonts w:asciiTheme="majorHAnsi" w:hAnsiTheme="majorHAnsi" w:cstheme="majorHAnsi"/>
          <w:sz w:val="24"/>
          <w:szCs w:val="24"/>
        </w:rPr>
        <w:t>juhtkomisjoni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liikmetele hiljemalt seitsme</w:t>
      </w:r>
      <w:r w:rsidR="00625F69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tööpäeva jooksul pärast koosoleku toimumist. </w:t>
      </w:r>
      <w:r>
        <w:rPr>
          <w:rFonts w:asciiTheme="majorHAnsi" w:hAnsiTheme="majorHAnsi" w:cstheme="majorHAnsi"/>
          <w:sz w:val="24"/>
          <w:szCs w:val="24"/>
        </w:rPr>
        <w:t>Juhtkomisjoni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liikmetel on õigus teha sinna</w:t>
      </w:r>
      <w:r w:rsidR="00625F69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parandusi ja täiendusi </w:t>
      </w:r>
      <w:r>
        <w:rPr>
          <w:rFonts w:asciiTheme="majorHAnsi" w:hAnsiTheme="majorHAnsi" w:cstheme="majorHAnsi"/>
          <w:sz w:val="24"/>
          <w:szCs w:val="24"/>
        </w:rPr>
        <w:t>juhtkomisjoni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esime</w:t>
      </w:r>
      <w:r w:rsidR="00600CFE" w:rsidRPr="00921842">
        <w:rPr>
          <w:rFonts w:asciiTheme="majorHAnsi" w:hAnsiTheme="majorHAnsi" w:cstheme="majorHAnsi"/>
          <w:sz w:val="24"/>
          <w:szCs w:val="24"/>
        </w:rPr>
        <w:t>he määratud tähtaja jooksul</w:t>
      </w:r>
      <w:r w:rsidR="00F567C0" w:rsidRPr="00921842">
        <w:rPr>
          <w:rFonts w:asciiTheme="majorHAnsi" w:hAnsiTheme="majorHAnsi" w:cstheme="majorHAnsi"/>
          <w:sz w:val="24"/>
          <w:szCs w:val="24"/>
        </w:rPr>
        <w:t>.</w:t>
      </w:r>
    </w:p>
    <w:p w14:paraId="6D4B48B2" w14:textId="52D53887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</w:t>
      </w:r>
      <w:r w:rsidR="00625F69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A0D3E" w:rsidRPr="00921842">
        <w:rPr>
          <w:rFonts w:asciiTheme="majorHAnsi" w:hAnsiTheme="majorHAnsi" w:cstheme="majorHAnsi"/>
          <w:sz w:val="24"/>
          <w:szCs w:val="24"/>
        </w:rPr>
        <w:t xml:space="preserve">võib otsuse vastu võtta ka </w:t>
      </w:r>
      <w:r w:rsidR="00871BBE" w:rsidRPr="00921842">
        <w:rPr>
          <w:rFonts w:asciiTheme="majorHAnsi" w:hAnsiTheme="majorHAnsi" w:cstheme="majorHAnsi"/>
          <w:sz w:val="24"/>
          <w:szCs w:val="24"/>
        </w:rPr>
        <w:t>e-kirja teel</w:t>
      </w:r>
      <w:r w:rsidR="009D2D80" w:rsidRPr="00921842">
        <w:rPr>
          <w:rFonts w:asciiTheme="majorHAnsi" w:hAnsiTheme="majorHAnsi" w:cstheme="majorHAnsi"/>
          <w:sz w:val="24"/>
          <w:szCs w:val="24"/>
        </w:rPr>
        <w:t xml:space="preserve"> hääletamise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vormis.</w:t>
      </w:r>
    </w:p>
    <w:p w14:paraId="7546DE4A" w14:textId="4E7BD927" w:rsidR="00F567C0" w:rsidRPr="00921842" w:rsidRDefault="00625AB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Otsuse tegemiseks kirjalikul hääletamisel </w:t>
      </w:r>
      <w:r w:rsidR="00871BBE" w:rsidRPr="00921842">
        <w:rPr>
          <w:rFonts w:asciiTheme="majorHAnsi" w:hAnsiTheme="majorHAnsi" w:cstheme="majorHAnsi"/>
          <w:sz w:val="24"/>
          <w:szCs w:val="24"/>
        </w:rPr>
        <w:t xml:space="preserve">edastab </w:t>
      </w:r>
      <w:r w:rsidR="004360F4" w:rsidRPr="007745B0">
        <w:rPr>
          <w:rFonts w:asciiTheme="majorHAnsi" w:hAnsiTheme="majorHAnsi" w:cstheme="majorHAnsi"/>
          <w:sz w:val="24"/>
          <w:szCs w:val="24"/>
        </w:rPr>
        <w:t>rühma</w:t>
      </w:r>
      <w:r w:rsidR="004360F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esimees </w:t>
      </w:r>
      <w:r w:rsidR="004360F4" w:rsidRPr="007745B0">
        <w:rPr>
          <w:rFonts w:asciiTheme="majorHAnsi" w:hAnsiTheme="majorHAnsi" w:cstheme="majorHAnsi"/>
          <w:sz w:val="24"/>
          <w:szCs w:val="24"/>
        </w:rPr>
        <w:t>rühma</w:t>
      </w:r>
      <w:r w:rsidR="004360F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liikmetele materjalid ja</w:t>
      </w:r>
      <w:r w:rsidR="004360F4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otsuste eelnõud </w:t>
      </w:r>
      <w:r w:rsidRPr="00921842">
        <w:rPr>
          <w:rFonts w:asciiTheme="majorHAnsi" w:hAnsiTheme="majorHAnsi" w:cstheme="majorHAnsi"/>
          <w:sz w:val="24"/>
          <w:szCs w:val="24"/>
        </w:rPr>
        <w:t>e-kirja teel</w:t>
      </w:r>
      <w:r w:rsidR="00F567C0" w:rsidRPr="00921842">
        <w:rPr>
          <w:rFonts w:asciiTheme="majorHAnsi" w:hAnsiTheme="majorHAnsi" w:cstheme="majorHAnsi"/>
          <w:sz w:val="24"/>
          <w:szCs w:val="24"/>
        </w:rPr>
        <w:t>.</w:t>
      </w:r>
    </w:p>
    <w:p w14:paraId="0F65BF80" w14:textId="3E8A1493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004360F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liikmed teatavad </w:t>
      </w:r>
      <w:r w:rsidR="00625AB3" w:rsidRPr="00921842">
        <w:rPr>
          <w:rFonts w:asciiTheme="majorHAnsi" w:hAnsiTheme="majorHAnsi" w:cstheme="majorHAnsi"/>
          <w:sz w:val="24"/>
          <w:szCs w:val="24"/>
        </w:rPr>
        <w:t>e-kirja teel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otsuse eelnõuga nõustumisest või</w:t>
      </w:r>
      <w:r w:rsidR="004360F4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mitte</w:t>
      </w:r>
      <w:r w:rsidR="004360F4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nõustumisest kümne tööpäeva jooksul alates dokumentide </w:t>
      </w:r>
      <w:r w:rsidR="00BF39F8" w:rsidRPr="00921842">
        <w:rPr>
          <w:rFonts w:asciiTheme="majorHAnsi" w:hAnsiTheme="majorHAnsi" w:cstheme="majorHAnsi"/>
          <w:sz w:val="24"/>
          <w:szCs w:val="24"/>
        </w:rPr>
        <w:t xml:space="preserve">edastamise </w:t>
      </w:r>
      <w:r w:rsidR="00F567C0" w:rsidRPr="00921842">
        <w:rPr>
          <w:rFonts w:asciiTheme="majorHAnsi" w:hAnsiTheme="majorHAnsi" w:cstheme="majorHAnsi"/>
          <w:sz w:val="24"/>
          <w:szCs w:val="24"/>
        </w:rPr>
        <w:t>kuupäevast.</w:t>
      </w:r>
    </w:p>
    <w:p w14:paraId="67F61246" w14:textId="5FCA3C1C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Kui </w:t>
      </w:r>
      <w:r w:rsidR="00AD1028" w:rsidRPr="007745B0">
        <w:rPr>
          <w:rFonts w:asciiTheme="majorHAnsi" w:hAnsiTheme="majorHAnsi" w:cstheme="majorHAnsi"/>
          <w:sz w:val="24"/>
          <w:szCs w:val="24"/>
        </w:rPr>
        <w:t>rühma</w:t>
      </w:r>
      <w:r w:rsidR="00AD1028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 xml:space="preserve">liige ei avalda tähtajaks seisukohta otsuse eelnõu osas, loetakse </w:t>
      </w:r>
      <w:r w:rsidR="00E74135" w:rsidRPr="007745B0">
        <w:rPr>
          <w:rFonts w:asciiTheme="majorHAnsi" w:hAnsiTheme="majorHAnsi" w:cstheme="majorHAnsi"/>
          <w:sz w:val="24"/>
          <w:szCs w:val="24"/>
        </w:rPr>
        <w:t xml:space="preserve">rühma </w:t>
      </w:r>
      <w:r w:rsidRPr="00921842">
        <w:rPr>
          <w:rFonts w:asciiTheme="majorHAnsi" w:hAnsiTheme="majorHAnsi" w:cstheme="majorHAnsi"/>
          <w:sz w:val="24"/>
          <w:szCs w:val="24"/>
        </w:rPr>
        <w:t>liige otsuse poolt hääletanuks.</w:t>
      </w:r>
    </w:p>
    <w:p w14:paraId="25DCA481" w14:textId="6F07B86D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 xml:space="preserve">Peale </w:t>
      </w:r>
      <w:r w:rsidR="00BF39F8" w:rsidRPr="00921842">
        <w:rPr>
          <w:rFonts w:asciiTheme="majorHAnsi" w:hAnsiTheme="majorHAnsi" w:cstheme="majorHAnsi"/>
          <w:sz w:val="24"/>
          <w:szCs w:val="24"/>
        </w:rPr>
        <w:t>kirjalikku hääletamist</w:t>
      </w:r>
      <w:r w:rsidRPr="00921842">
        <w:rPr>
          <w:rFonts w:asciiTheme="majorHAnsi" w:hAnsiTheme="majorHAnsi" w:cstheme="majorHAnsi"/>
          <w:sz w:val="24"/>
          <w:szCs w:val="24"/>
        </w:rPr>
        <w:t xml:space="preserve"> edastab </w:t>
      </w:r>
      <w:r w:rsidR="00C835D3">
        <w:rPr>
          <w:rFonts w:asciiTheme="majorHAnsi" w:hAnsiTheme="majorHAnsi" w:cstheme="majorHAnsi"/>
          <w:sz w:val="24"/>
          <w:szCs w:val="24"/>
        </w:rPr>
        <w:t>juhtkomisjoni</w:t>
      </w:r>
      <w:r w:rsidR="00E74135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 xml:space="preserve">esimees </w:t>
      </w:r>
      <w:r w:rsidR="00C835D3">
        <w:rPr>
          <w:rFonts w:asciiTheme="majorHAnsi" w:hAnsiTheme="majorHAnsi" w:cstheme="majorHAnsi"/>
          <w:sz w:val="24"/>
          <w:szCs w:val="24"/>
        </w:rPr>
        <w:t>juhtkomisjoni</w:t>
      </w:r>
      <w:r w:rsidR="00E74135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liikmetele kirjalikult</w:t>
      </w:r>
      <w:r w:rsidR="00E74135" w:rsidRPr="007745B0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seitsme tööpäeva jooksul</w:t>
      </w:r>
      <w:r w:rsidR="00BF39F8" w:rsidRPr="00921842">
        <w:rPr>
          <w:rFonts w:asciiTheme="majorHAnsi" w:hAnsiTheme="majorHAnsi" w:cstheme="majorHAnsi"/>
          <w:sz w:val="24"/>
          <w:szCs w:val="24"/>
        </w:rPr>
        <w:t xml:space="preserve"> kokkuvõtte hääletamise tulemustest</w:t>
      </w:r>
      <w:r w:rsidRPr="0092184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6E0E0F" w14:textId="42413275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Juhtkomisjoni</w:t>
      </w:r>
      <w:r w:rsidR="00E74135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liikmetel on õigus teha parandusi ja täiendusi </w:t>
      </w:r>
      <w:r w:rsidR="00804C31" w:rsidRPr="00921842">
        <w:rPr>
          <w:rFonts w:asciiTheme="majorHAnsi" w:hAnsiTheme="majorHAnsi" w:cstheme="majorHAnsi"/>
          <w:sz w:val="24"/>
          <w:szCs w:val="24"/>
        </w:rPr>
        <w:t xml:space="preserve">protokolli </w:t>
      </w:r>
      <w:r>
        <w:rPr>
          <w:rFonts w:asciiTheme="majorHAnsi" w:hAnsiTheme="majorHAnsi" w:cstheme="majorHAnsi"/>
          <w:sz w:val="24"/>
          <w:szCs w:val="24"/>
        </w:rPr>
        <w:t>juhtkomisjoni</w:t>
      </w:r>
      <w:r w:rsidR="00E74135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esimehe määratletud mõistliku tähtaja jooksul.</w:t>
      </w:r>
    </w:p>
    <w:p w14:paraId="216DFFC2" w14:textId="19791C76" w:rsidR="00F567C0" w:rsidRPr="00921842" w:rsidRDefault="00C835D3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Juhtkomisjon</w:t>
      </w:r>
      <w:r w:rsidR="0097111B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F567C0" w:rsidRPr="00921842">
        <w:rPr>
          <w:rFonts w:asciiTheme="majorHAnsi" w:hAnsiTheme="majorHAnsi" w:cstheme="majorHAnsi"/>
          <w:sz w:val="24"/>
          <w:szCs w:val="24"/>
        </w:rPr>
        <w:t>hinda</w:t>
      </w:r>
      <w:r w:rsidR="0097111B" w:rsidRPr="00921842">
        <w:rPr>
          <w:rFonts w:asciiTheme="majorHAnsi" w:hAnsiTheme="majorHAnsi" w:cstheme="majorHAnsi"/>
          <w:sz w:val="24"/>
          <w:szCs w:val="24"/>
        </w:rPr>
        <w:t>b</w:t>
      </w:r>
      <w:r w:rsidR="00F567C0" w:rsidRPr="00921842">
        <w:rPr>
          <w:rFonts w:asciiTheme="majorHAnsi" w:hAnsiTheme="majorHAnsi" w:cstheme="majorHAnsi"/>
          <w:sz w:val="24"/>
          <w:szCs w:val="24"/>
        </w:rPr>
        <w:t xml:space="preserve"> projekti sisulist täitmist ning eelarve kasutamist</w:t>
      </w:r>
      <w:r w:rsidR="0097111B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="001E7421" w:rsidRPr="00921842">
        <w:rPr>
          <w:rFonts w:asciiTheme="majorHAnsi" w:hAnsiTheme="majorHAnsi" w:cstheme="majorHAnsi"/>
          <w:sz w:val="24"/>
          <w:szCs w:val="24"/>
        </w:rPr>
        <w:t xml:space="preserve">uuringu teostajate </w:t>
      </w:r>
      <w:r w:rsidR="00AD4C24" w:rsidRPr="00921842">
        <w:rPr>
          <w:rFonts w:asciiTheme="majorHAnsi" w:hAnsiTheme="majorHAnsi" w:cstheme="majorHAnsi"/>
          <w:sz w:val="24"/>
          <w:szCs w:val="24"/>
        </w:rPr>
        <w:t>esitatud projekti aruande alusel</w:t>
      </w:r>
      <w:r w:rsidR="00F567C0" w:rsidRPr="00921842">
        <w:rPr>
          <w:rFonts w:asciiTheme="majorHAnsi" w:hAnsiTheme="majorHAnsi" w:cstheme="majorHAnsi"/>
          <w:sz w:val="24"/>
          <w:szCs w:val="24"/>
        </w:rPr>
        <w:t>. Selle käigus hinnatakse aruandeperioodil saavutatud eesmärkide, tulemuste ja tegevuste vastavust lähteülesandes ja uuringuettepanekus toodud eesmärkidele ja ajakavale.</w:t>
      </w:r>
      <w:r w:rsidR="00B508BD" w:rsidRPr="007745B0">
        <w:rPr>
          <w:rFonts w:asciiTheme="majorHAnsi" w:hAnsiTheme="majorHAnsi" w:cstheme="majorHAnsi"/>
          <w:sz w:val="24"/>
          <w:szCs w:val="24"/>
        </w:rPr>
        <w:t xml:space="preserve"> Juhtkomisjoni kuuluvad uuringu teostajate esindajad aruande heakskiitmisel hääleõigust ei oma.</w:t>
      </w:r>
    </w:p>
    <w:p w14:paraId="5CE71278" w14:textId="1E33984A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lastRenderedPageBreak/>
        <w:t xml:space="preserve">Juhtkomisjon teeb hindamise tulemusena </w:t>
      </w:r>
      <w:r w:rsidR="00463EA3" w:rsidRPr="00921842">
        <w:rPr>
          <w:rFonts w:asciiTheme="majorHAnsi" w:hAnsiTheme="majorHAnsi" w:cstheme="majorHAnsi"/>
          <w:sz w:val="24"/>
          <w:szCs w:val="24"/>
        </w:rPr>
        <w:t>teostaja(te)</w:t>
      </w:r>
      <w:proofErr w:type="spellStart"/>
      <w:r w:rsidR="00463EA3" w:rsidRPr="00921842">
        <w:rPr>
          <w:rFonts w:asciiTheme="majorHAnsi" w:hAnsiTheme="majorHAnsi" w:cstheme="majorHAnsi"/>
          <w:sz w:val="24"/>
          <w:szCs w:val="24"/>
        </w:rPr>
        <w:t>le</w:t>
      </w:r>
      <w:proofErr w:type="spellEnd"/>
      <w:r w:rsidRPr="00921842">
        <w:rPr>
          <w:rFonts w:asciiTheme="majorHAnsi" w:hAnsiTheme="majorHAnsi" w:cstheme="majorHAnsi"/>
          <w:sz w:val="24"/>
          <w:szCs w:val="24"/>
        </w:rPr>
        <w:t xml:space="preserve"> ettepaneku, kas:</w:t>
      </w:r>
    </w:p>
    <w:p w14:paraId="0A7AC2CD" w14:textId="77777777" w:rsidR="00F567C0" w:rsidRPr="00921842" w:rsidRDefault="00F567C0" w:rsidP="00921842">
      <w:pPr>
        <w:pStyle w:val="Loendilik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projekti jätkamiseks taotluses toodud ajakava ja eelarve plaani järgi,</w:t>
      </w:r>
    </w:p>
    <w:p w14:paraId="27C5E47D" w14:textId="77777777" w:rsidR="00F567C0" w:rsidRPr="00921842" w:rsidRDefault="00F567C0" w:rsidP="00921842">
      <w:pPr>
        <w:pStyle w:val="Loendilik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muuta kas ajakava, sisulisi tegevusi, eelarvet või täiendada aruannet;</w:t>
      </w:r>
    </w:p>
    <w:p w14:paraId="74E29D8D" w14:textId="78084AAE" w:rsidR="00F567C0" w:rsidRPr="00921842" w:rsidRDefault="00F567C0" w:rsidP="00921842">
      <w:pPr>
        <w:pStyle w:val="Loendilik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probleemide puhul peatada projekt ajutiselt, kuni kokkuleppeni tellija (ETAG,</w:t>
      </w:r>
      <w:r w:rsidR="00ED6C64" w:rsidRPr="00921842">
        <w:rPr>
          <w:rFonts w:asciiTheme="majorHAnsi" w:hAnsiTheme="majorHAnsi" w:cstheme="majorHAnsi"/>
          <w:sz w:val="24"/>
          <w:szCs w:val="24"/>
        </w:rPr>
        <w:t xml:space="preserve"> </w:t>
      </w:r>
      <w:r w:rsidRPr="00921842">
        <w:rPr>
          <w:rFonts w:asciiTheme="majorHAnsi" w:hAnsiTheme="majorHAnsi" w:cstheme="majorHAnsi"/>
          <w:sz w:val="24"/>
          <w:szCs w:val="24"/>
        </w:rPr>
        <w:t>ministeerium) ning täitjate vahel.</w:t>
      </w:r>
    </w:p>
    <w:p w14:paraId="67B4CEB7" w14:textId="2E2AB442" w:rsidR="00F567C0" w:rsidRPr="00D25E68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D25E68">
        <w:rPr>
          <w:rFonts w:asciiTheme="majorHAnsi" w:hAnsiTheme="majorHAnsi" w:cstheme="majorHAnsi"/>
          <w:sz w:val="24"/>
          <w:szCs w:val="24"/>
        </w:rPr>
        <w:t xml:space="preserve">Juhul, kui juhtkomisjon kiidab projekti täitmise heaks, </w:t>
      </w:r>
      <w:r w:rsidR="00C835D3" w:rsidRPr="00D25E68">
        <w:rPr>
          <w:rFonts w:asciiTheme="majorHAnsi" w:hAnsiTheme="majorHAnsi" w:cstheme="majorHAnsi"/>
          <w:sz w:val="24"/>
          <w:szCs w:val="24"/>
        </w:rPr>
        <w:t xml:space="preserve">teeb </w:t>
      </w:r>
      <w:r w:rsidR="00934D8B" w:rsidRPr="00D25E68">
        <w:rPr>
          <w:rFonts w:asciiTheme="majorHAnsi" w:hAnsiTheme="majorHAnsi" w:cstheme="majorHAnsi"/>
          <w:sz w:val="24"/>
          <w:szCs w:val="24"/>
        </w:rPr>
        <w:t>ministeerium</w:t>
      </w:r>
      <w:r w:rsidR="00C835D3" w:rsidRPr="00D25E68">
        <w:rPr>
          <w:rFonts w:asciiTheme="majorHAnsi" w:hAnsiTheme="majorHAnsi" w:cstheme="majorHAnsi"/>
          <w:sz w:val="24"/>
          <w:szCs w:val="24"/>
        </w:rPr>
        <w:t xml:space="preserve"> täitjale järgmise makse</w:t>
      </w:r>
      <w:r w:rsidRPr="00D25E68">
        <w:rPr>
          <w:rFonts w:asciiTheme="majorHAnsi" w:hAnsiTheme="majorHAnsi" w:cstheme="majorHAnsi"/>
          <w:sz w:val="24"/>
          <w:szCs w:val="24"/>
        </w:rPr>
        <w:t>.</w:t>
      </w:r>
    </w:p>
    <w:p w14:paraId="32C9FCB0" w14:textId="35951173" w:rsidR="00F567C0" w:rsidRPr="00921842" w:rsidRDefault="00F567C0" w:rsidP="00921842">
      <w:pPr>
        <w:pStyle w:val="Loendilik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21842">
        <w:rPr>
          <w:rFonts w:asciiTheme="majorHAnsi" w:hAnsiTheme="majorHAnsi" w:cstheme="majorHAnsi"/>
          <w:sz w:val="24"/>
          <w:szCs w:val="24"/>
        </w:rPr>
        <w:t>Juhtkomisjoni töö ei ole tasustatav</w:t>
      </w:r>
      <w:r w:rsidR="00804C31" w:rsidRPr="00921842">
        <w:rPr>
          <w:rFonts w:asciiTheme="majorHAnsi" w:hAnsiTheme="majorHAnsi" w:cstheme="majorHAnsi"/>
          <w:sz w:val="24"/>
          <w:szCs w:val="24"/>
        </w:rPr>
        <w:t>.</w:t>
      </w:r>
    </w:p>
    <w:sectPr w:rsidR="00F567C0" w:rsidRPr="009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15"/>
    <w:multiLevelType w:val="hybridMultilevel"/>
    <w:tmpl w:val="0BA2C8C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2756C"/>
    <w:multiLevelType w:val="hybridMultilevel"/>
    <w:tmpl w:val="FDBA60F8"/>
    <w:lvl w:ilvl="0" w:tplc="9C388EE8">
      <w:start w:val="5"/>
      <w:numFmt w:val="decimal"/>
      <w:lvlText w:val="%1."/>
      <w:lvlJc w:val="left"/>
      <w:pPr>
        <w:ind w:left="720" w:hanging="360"/>
      </w:pPr>
    </w:lvl>
    <w:lvl w:ilvl="1" w:tplc="023AA690">
      <w:start w:val="1"/>
      <w:numFmt w:val="lowerLetter"/>
      <w:lvlText w:val="%2."/>
      <w:lvlJc w:val="left"/>
      <w:pPr>
        <w:ind w:left="1440" w:hanging="360"/>
      </w:pPr>
    </w:lvl>
    <w:lvl w:ilvl="2" w:tplc="680644F4">
      <w:start w:val="1"/>
      <w:numFmt w:val="lowerRoman"/>
      <w:lvlText w:val="%3."/>
      <w:lvlJc w:val="right"/>
      <w:pPr>
        <w:ind w:left="2160" w:hanging="180"/>
      </w:pPr>
    </w:lvl>
    <w:lvl w:ilvl="3" w:tplc="CE6802E8">
      <w:start w:val="1"/>
      <w:numFmt w:val="decimal"/>
      <w:lvlText w:val="%4."/>
      <w:lvlJc w:val="left"/>
      <w:pPr>
        <w:ind w:left="2880" w:hanging="360"/>
      </w:pPr>
    </w:lvl>
    <w:lvl w:ilvl="4" w:tplc="D0DE846E">
      <w:start w:val="1"/>
      <w:numFmt w:val="lowerLetter"/>
      <w:lvlText w:val="%5."/>
      <w:lvlJc w:val="left"/>
      <w:pPr>
        <w:ind w:left="3600" w:hanging="360"/>
      </w:pPr>
    </w:lvl>
    <w:lvl w:ilvl="5" w:tplc="079E9B74">
      <w:start w:val="1"/>
      <w:numFmt w:val="lowerRoman"/>
      <w:lvlText w:val="%6."/>
      <w:lvlJc w:val="right"/>
      <w:pPr>
        <w:ind w:left="4320" w:hanging="180"/>
      </w:pPr>
    </w:lvl>
    <w:lvl w:ilvl="6" w:tplc="3B7A3784">
      <w:start w:val="1"/>
      <w:numFmt w:val="decimal"/>
      <w:lvlText w:val="%7."/>
      <w:lvlJc w:val="left"/>
      <w:pPr>
        <w:ind w:left="5040" w:hanging="360"/>
      </w:pPr>
    </w:lvl>
    <w:lvl w:ilvl="7" w:tplc="46E2C70C">
      <w:start w:val="1"/>
      <w:numFmt w:val="lowerLetter"/>
      <w:lvlText w:val="%8."/>
      <w:lvlJc w:val="left"/>
      <w:pPr>
        <w:ind w:left="5760" w:hanging="360"/>
      </w:pPr>
    </w:lvl>
    <w:lvl w:ilvl="8" w:tplc="A96C26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9CA"/>
    <w:multiLevelType w:val="hybridMultilevel"/>
    <w:tmpl w:val="724428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7282"/>
    <w:multiLevelType w:val="hybridMultilevel"/>
    <w:tmpl w:val="38E0628E"/>
    <w:lvl w:ilvl="0" w:tplc="561C0AFC">
      <w:start w:val="2"/>
      <w:numFmt w:val="decimal"/>
      <w:lvlText w:val="%1."/>
      <w:lvlJc w:val="left"/>
      <w:pPr>
        <w:ind w:left="720" w:hanging="360"/>
      </w:pPr>
    </w:lvl>
    <w:lvl w:ilvl="1" w:tplc="D6B0D8AE">
      <w:start w:val="1"/>
      <w:numFmt w:val="lowerLetter"/>
      <w:lvlText w:val="%2."/>
      <w:lvlJc w:val="left"/>
      <w:pPr>
        <w:ind w:left="1440" w:hanging="360"/>
      </w:pPr>
    </w:lvl>
    <w:lvl w:ilvl="2" w:tplc="1A1AC0BC">
      <w:start w:val="1"/>
      <w:numFmt w:val="lowerRoman"/>
      <w:lvlText w:val="%3."/>
      <w:lvlJc w:val="right"/>
      <w:pPr>
        <w:ind w:left="2160" w:hanging="180"/>
      </w:pPr>
    </w:lvl>
    <w:lvl w:ilvl="3" w:tplc="710432B4">
      <w:start w:val="1"/>
      <w:numFmt w:val="decimal"/>
      <w:lvlText w:val="%4."/>
      <w:lvlJc w:val="left"/>
      <w:pPr>
        <w:ind w:left="2880" w:hanging="360"/>
      </w:pPr>
    </w:lvl>
    <w:lvl w:ilvl="4" w:tplc="8836F022">
      <w:start w:val="1"/>
      <w:numFmt w:val="lowerLetter"/>
      <w:lvlText w:val="%5."/>
      <w:lvlJc w:val="left"/>
      <w:pPr>
        <w:ind w:left="3600" w:hanging="360"/>
      </w:pPr>
    </w:lvl>
    <w:lvl w:ilvl="5" w:tplc="DC2C3F62">
      <w:start w:val="1"/>
      <w:numFmt w:val="lowerRoman"/>
      <w:lvlText w:val="%6."/>
      <w:lvlJc w:val="right"/>
      <w:pPr>
        <w:ind w:left="4320" w:hanging="180"/>
      </w:pPr>
    </w:lvl>
    <w:lvl w:ilvl="6" w:tplc="FE66362A">
      <w:start w:val="1"/>
      <w:numFmt w:val="decimal"/>
      <w:lvlText w:val="%7."/>
      <w:lvlJc w:val="left"/>
      <w:pPr>
        <w:ind w:left="5040" w:hanging="360"/>
      </w:pPr>
    </w:lvl>
    <w:lvl w:ilvl="7" w:tplc="5D1A2402">
      <w:start w:val="1"/>
      <w:numFmt w:val="lowerLetter"/>
      <w:lvlText w:val="%8."/>
      <w:lvlJc w:val="left"/>
      <w:pPr>
        <w:ind w:left="5760" w:hanging="360"/>
      </w:pPr>
    </w:lvl>
    <w:lvl w:ilvl="8" w:tplc="C840B7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C1F"/>
    <w:multiLevelType w:val="hybridMultilevel"/>
    <w:tmpl w:val="100E2A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545C"/>
    <w:multiLevelType w:val="hybridMultilevel"/>
    <w:tmpl w:val="6FE4FAC2"/>
    <w:lvl w:ilvl="0" w:tplc="7CEE3B56">
      <w:start w:val="3"/>
      <w:numFmt w:val="decimal"/>
      <w:lvlText w:val="%1."/>
      <w:lvlJc w:val="left"/>
      <w:pPr>
        <w:ind w:left="720" w:hanging="360"/>
      </w:pPr>
    </w:lvl>
    <w:lvl w:ilvl="1" w:tplc="A7E68DC2">
      <w:start w:val="1"/>
      <w:numFmt w:val="lowerLetter"/>
      <w:lvlText w:val="%2."/>
      <w:lvlJc w:val="left"/>
      <w:pPr>
        <w:ind w:left="1440" w:hanging="360"/>
      </w:pPr>
    </w:lvl>
    <w:lvl w:ilvl="2" w:tplc="BAF863DA">
      <w:start w:val="1"/>
      <w:numFmt w:val="lowerRoman"/>
      <w:lvlText w:val="%3."/>
      <w:lvlJc w:val="right"/>
      <w:pPr>
        <w:ind w:left="2160" w:hanging="180"/>
      </w:pPr>
    </w:lvl>
    <w:lvl w:ilvl="3" w:tplc="39AE55F0">
      <w:start w:val="1"/>
      <w:numFmt w:val="decimal"/>
      <w:lvlText w:val="%4."/>
      <w:lvlJc w:val="left"/>
      <w:pPr>
        <w:ind w:left="2880" w:hanging="360"/>
      </w:pPr>
    </w:lvl>
    <w:lvl w:ilvl="4" w:tplc="6D084C46">
      <w:start w:val="1"/>
      <w:numFmt w:val="lowerLetter"/>
      <w:lvlText w:val="%5."/>
      <w:lvlJc w:val="left"/>
      <w:pPr>
        <w:ind w:left="3600" w:hanging="360"/>
      </w:pPr>
    </w:lvl>
    <w:lvl w:ilvl="5" w:tplc="831423F6">
      <w:start w:val="1"/>
      <w:numFmt w:val="lowerRoman"/>
      <w:lvlText w:val="%6."/>
      <w:lvlJc w:val="right"/>
      <w:pPr>
        <w:ind w:left="4320" w:hanging="180"/>
      </w:pPr>
    </w:lvl>
    <w:lvl w:ilvl="6" w:tplc="D5FE06D0">
      <w:start w:val="1"/>
      <w:numFmt w:val="decimal"/>
      <w:lvlText w:val="%7."/>
      <w:lvlJc w:val="left"/>
      <w:pPr>
        <w:ind w:left="5040" w:hanging="360"/>
      </w:pPr>
    </w:lvl>
    <w:lvl w:ilvl="7" w:tplc="DC346A3A">
      <w:start w:val="1"/>
      <w:numFmt w:val="lowerLetter"/>
      <w:lvlText w:val="%8."/>
      <w:lvlJc w:val="left"/>
      <w:pPr>
        <w:ind w:left="5760" w:hanging="360"/>
      </w:pPr>
    </w:lvl>
    <w:lvl w:ilvl="8" w:tplc="C6B8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5AD0"/>
    <w:multiLevelType w:val="hybridMultilevel"/>
    <w:tmpl w:val="09160E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A6A2"/>
    <w:multiLevelType w:val="hybridMultilevel"/>
    <w:tmpl w:val="B7DE3258"/>
    <w:lvl w:ilvl="0" w:tplc="D8FCE6DA">
      <w:start w:val="6"/>
      <w:numFmt w:val="decimal"/>
      <w:lvlText w:val="%1."/>
      <w:lvlJc w:val="left"/>
      <w:pPr>
        <w:ind w:left="720" w:hanging="360"/>
      </w:pPr>
    </w:lvl>
    <w:lvl w:ilvl="1" w:tplc="F676A7EE">
      <w:start w:val="1"/>
      <w:numFmt w:val="lowerLetter"/>
      <w:lvlText w:val="%2."/>
      <w:lvlJc w:val="left"/>
      <w:pPr>
        <w:ind w:left="1440" w:hanging="360"/>
      </w:pPr>
    </w:lvl>
    <w:lvl w:ilvl="2" w:tplc="D05E5174">
      <w:start w:val="1"/>
      <w:numFmt w:val="lowerRoman"/>
      <w:lvlText w:val="%3."/>
      <w:lvlJc w:val="right"/>
      <w:pPr>
        <w:ind w:left="2160" w:hanging="180"/>
      </w:pPr>
    </w:lvl>
    <w:lvl w:ilvl="3" w:tplc="5C5A6392">
      <w:start w:val="1"/>
      <w:numFmt w:val="decimal"/>
      <w:lvlText w:val="%4."/>
      <w:lvlJc w:val="left"/>
      <w:pPr>
        <w:ind w:left="2880" w:hanging="360"/>
      </w:pPr>
    </w:lvl>
    <w:lvl w:ilvl="4" w:tplc="5866945A">
      <w:start w:val="1"/>
      <w:numFmt w:val="lowerLetter"/>
      <w:lvlText w:val="%5."/>
      <w:lvlJc w:val="left"/>
      <w:pPr>
        <w:ind w:left="3600" w:hanging="360"/>
      </w:pPr>
    </w:lvl>
    <w:lvl w:ilvl="5" w:tplc="B994F43C">
      <w:start w:val="1"/>
      <w:numFmt w:val="lowerRoman"/>
      <w:lvlText w:val="%6."/>
      <w:lvlJc w:val="right"/>
      <w:pPr>
        <w:ind w:left="4320" w:hanging="180"/>
      </w:pPr>
    </w:lvl>
    <w:lvl w:ilvl="6" w:tplc="24948ADC">
      <w:start w:val="1"/>
      <w:numFmt w:val="decimal"/>
      <w:lvlText w:val="%7."/>
      <w:lvlJc w:val="left"/>
      <w:pPr>
        <w:ind w:left="5040" w:hanging="360"/>
      </w:pPr>
    </w:lvl>
    <w:lvl w:ilvl="7" w:tplc="C64CFF32">
      <w:start w:val="1"/>
      <w:numFmt w:val="lowerLetter"/>
      <w:lvlText w:val="%8."/>
      <w:lvlJc w:val="left"/>
      <w:pPr>
        <w:ind w:left="5760" w:hanging="360"/>
      </w:pPr>
    </w:lvl>
    <w:lvl w:ilvl="8" w:tplc="B3D807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57D0"/>
    <w:multiLevelType w:val="hybridMultilevel"/>
    <w:tmpl w:val="3B28D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354F"/>
    <w:multiLevelType w:val="hybridMultilevel"/>
    <w:tmpl w:val="85F45B96"/>
    <w:lvl w:ilvl="0" w:tplc="F036C892">
      <w:start w:val="7"/>
      <w:numFmt w:val="decimal"/>
      <w:lvlText w:val="%1."/>
      <w:lvlJc w:val="left"/>
      <w:pPr>
        <w:ind w:left="720" w:hanging="360"/>
      </w:pPr>
    </w:lvl>
    <w:lvl w:ilvl="1" w:tplc="406A8DD8">
      <w:start w:val="1"/>
      <w:numFmt w:val="lowerLetter"/>
      <w:lvlText w:val="%2."/>
      <w:lvlJc w:val="left"/>
      <w:pPr>
        <w:ind w:left="1440" w:hanging="360"/>
      </w:pPr>
    </w:lvl>
    <w:lvl w:ilvl="2" w:tplc="FD30C26C">
      <w:start w:val="1"/>
      <w:numFmt w:val="lowerRoman"/>
      <w:lvlText w:val="%3."/>
      <w:lvlJc w:val="right"/>
      <w:pPr>
        <w:ind w:left="2160" w:hanging="180"/>
      </w:pPr>
    </w:lvl>
    <w:lvl w:ilvl="3" w:tplc="3474A1D2">
      <w:start w:val="1"/>
      <w:numFmt w:val="decimal"/>
      <w:lvlText w:val="%4."/>
      <w:lvlJc w:val="left"/>
      <w:pPr>
        <w:ind w:left="2880" w:hanging="360"/>
      </w:pPr>
    </w:lvl>
    <w:lvl w:ilvl="4" w:tplc="A22E43B0">
      <w:start w:val="1"/>
      <w:numFmt w:val="lowerLetter"/>
      <w:lvlText w:val="%5."/>
      <w:lvlJc w:val="left"/>
      <w:pPr>
        <w:ind w:left="3600" w:hanging="360"/>
      </w:pPr>
    </w:lvl>
    <w:lvl w:ilvl="5" w:tplc="06565C10">
      <w:start w:val="1"/>
      <w:numFmt w:val="lowerRoman"/>
      <w:lvlText w:val="%6."/>
      <w:lvlJc w:val="right"/>
      <w:pPr>
        <w:ind w:left="4320" w:hanging="180"/>
      </w:pPr>
    </w:lvl>
    <w:lvl w:ilvl="6" w:tplc="249A7172">
      <w:start w:val="1"/>
      <w:numFmt w:val="decimal"/>
      <w:lvlText w:val="%7."/>
      <w:lvlJc w:val="left"/>
      <w:pPr>
        <w:ind w:left="5040" w:hanging="360"/>
      </w:pPr>
    </w:lvl>
    <w:lvl w:ilvl="7" w:tplc="B19E7A4E">
      <w:start w:val="1"/>
      <w:numFmt w:val="lowerLetter"/>
      <w:lvlText w:val="%8."/>
      <w:lvlJc w:val="left"/>
      <w:pPr>
        <w:ind w:left="5760" w:hanging="360"/>
      </w:pPr>
    </w:lvl>
    <w:lvl w:ilvl="8" w:tplc="668A33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4DA9"/>
    <w:multiLevelType w:val="hybridMultilevel"/>
    <w:tmpl w:val="1818C4C6"/>
    <w:lvl w:ilvl="0" w:tplc="681A302A">
      <w:start w:val="4"/>
      <w:numFmt w:val="decimal"/>
      <w:lvlText w:val="%1."/>
      <w:lvlJc w:val="left"/>
      <w:pPr>
        <w:ind w:left="720" w:hanging="360"/>
      </w:pPr>
    </w:lvl>
    <w:lvl w:ilvl="1" w:tplc="2F621F90">
      <w:start w:val="1"/>
      <w:numFmt w:val="lowerLetter"/>
      <w:lvlText w:val="%2."/>
      <w:lvlJc w:val="left"/>
      <w:pPr>
        <w:ind w:left="1440" w:hanging="360"/>
      </w:pPr>
    </w:lvl>
    <w:lvl w:ilvl="2" w:tplc="2556CB78">
      <w:start w:val="1"/>
      <w:numFmt w:val="lowerRoman"/>
      <w:lvlText w:val="%3."/>
      <w:lvlJc w:val="right"/>
      <w:pPr>
        <w:ind w:left="2160" w:hanging="180"/>
      </w:pPr>
    </w:lvl>
    <w:lvl w:ilvl="3" w:tplc="48EE23E0">
      <w:start w:val="1"/>
      <w:numFmt w:val="decimal"/>
      <w:lvlText w:val="%4."/>
      <w:lvlJc w:val="left"/>
      <w:pPr>
        <w:ind w:left="2880" w:hanging="360"/>
      </w:pPr>
    </w:lvl>
    <w:lvl w:ilvl="4" w:tplc="99E20C4C">
      <w:start w:val="1"/>
      <w:numFmt w:val="lowerLetter"/>
      <w:lvlText w:val="%5."/>
      <w:lvlJc w:val="left"/>
      <w:pPr>
        <w:ind w:left="3600" w:hanging="360"/>
      </w:pPr>
    </w:lvl>
    <w:lvl w:ilvl="5" w:tplc="FCC6BEE8">
      <w:start w:val="1"/>
      <w:numFmt w:val="lowerRoman"/>
      <w:lvlText w:val="%6."/>
      <w:lvlJc w:val="right"/>
      <w:pPr>
        <w:ind w:left="4320" w:hanging="180"/>
      </w:pPr>
    </w:lvl>
    <w:lvl w:ilvl="6" w:tplc="8626E0B6">
      <w:start w:val="1"/>
      <w:numFmt w:val="decimal"/>
      <w:lvlText w:val="%7."/>
      <w:lvlJc w:val="left"/>
      <w:pPr>
        <w:ind w:left="5040" w:hanging="360"/>
      </w:pPr>
    </w:lvl>
    <w:lvl w:ilvl="7" w:tplc="4A8E7A96">
      <w:start w:val="1"/>
      <w:numFmt w:val="lowerLetter"/>
      <w:lvlText w:val="%8."/>
      <w:lvlJc w:val="left"/>
      <w:pPr>
        <w:ind w:left="5760" w:hanging="360"/>
      </w:pPr>
    </w:lvl>
    <w:lvl w:ilvl="8" w:tplc="2AF670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C62B1"/>
    <w:multiLevelType w:val="hybridMultilevel"/>
    <w:tmpl w:val="B6CADE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9CC3"/>
    <w:multiLevelType w:val="hybridMultilevel"/>
    <w:tmpl w:val="B1DA8D9A"/>
    <w:lvl w:ilvl="0" w:tplc="B2D4F186">
      <w:start w:val="1"/>
      <w:numFmt w:val="decimal"/>
      <w:lvlText w:val="%1."/>
      <w:lvlJc w:val="left"/>
      <w:pPr>
        <w:ind w:left="720" w:hanging="360"/>
      </w:pPr>
    </w:lvl>
    <w:lvl w:ilvl="1" w:tplc="5AB432B2">
      <w:start w:val="1"/>
      <w:numFmt w:val="lowerLetter"/>
      <w:lvlText w:val="%2."/>
      <w:lvlJc w:val="left"/>
      <w:pPr>
        <w:ind w:left="1440" w:hanging="360"/>
      </w:pPr>
    </w:lvl>
    <w:lvl w:ilvl="2" w:tplc="24506114">
      <w:start w:val="1"/>
      <w:numFmt w:val="lowerRoman"/>
      <w:lvlText w:val="%3."/>
      <w:lvlJc w:val="right"/>
      <w:pPr>
        <w:ind w:left="2160" w:hanging="180"/>
      </w:pPr>
    </w:lvl>
    <w:lvl w:ilvl="3" w:tplc="AC48D70C">
      <w:start w:val="1"/>
      <w:numFmt w:val="decimal"/>
      <w:lvlText w:val="%4."/>
      <w:lvlJc w:val="left"/>
      <w:pPr>
        <w:ind w:left="2880" w:hanging="360"/>
      </w:pPr>
    </w:lvl>
    <w:lvl w:ilvl="4" w:tplc="8842DBBC">
      <w:start w:val="1"/>
      <w:numFmt w:val="lowerLetter"/>
      <w:lvlText w:val="%5."/>
      <w:lvlJc w:val="left"/>
      <w:pPr>
        <w:ind w:left="3600" w:hanging="360"/>
      </w:pPr>
    </w:lvl>
    <w:lvl w:ilvl="5" w:tplc="6D4A23A2">
      <w:start w:val="1"/>
      <w:numFmt w:val="lowerRoman"/>
      <w:lvlText w:val="%6."/>
      <w:lvlJc w:val="right"/>
      <w:pPr>
        <w:ind w:left="4320" w:hanging="180"/>
      </w:pPr>
    </w:lvl>
    <w:lvl w:ilvl="6" w:tplc="5BAE9C98">
      <w:start w:val="1"/>
      <w:numFmt w:val="decimal"/>
      <w:lvlText w:val="%7."/>
      <w:lvlJc w:val="left"/>
      <w:pPr>
        <w:ind w:left="5040" w:hanging="360"/>
      </w:pPr>
    </w:lvl>
    <w:lvl w:ilvl="7" w:tplc="F73A0E6E">
      <w:start w:val="1"/>
      <w:numFmt w:val="lowerLetter"/>
      <w:lvlText w:val="%8."/>
      <w:lvlJc w:val="left"/>
      <w:pPr>
        <w:ind w:left="5760" w:hanging="360"/>
      </w:pPr>
    </w:lvl>
    <w:lvl w:ilvl="8" w:tplc="0F3245A2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62276">
    <w:abstractNumId w:val="9"/>
  </w:num>
  <w:num w:numId="2" w16cid:durableId="77364482">
    <w:abstractNumId w:val="7"/>
  </w:num>
  <w:num w:numId="3" w16cid:durableId="854076354">
    <w:abstractNumId w:val="1"/>
  </w:num>
  <w:num w:numId="4" w16cid:durableId="855196978">
    <w:abstractNumId w:val="10"/>
  </w:num>
  <w:num w:numId="5" w16cid:durableId="754328541">
    <w:abstractNumId w:val="5"/>
  </w:num>
  <w:num w:numId="6" w16cid:durableId="934628535">
    <w:abstractNumId w:val="3"/>
  </w:num>
  <w:num w:numId="7" w16cid:durableId="803617050">
    <w:abstractNumId w:val="12"/>
  </w:num>
  <w:num w:numId="8" w16cid:durableId="98840210">
    <w:abstractNumId w:val="8"/>
  </w:num>
  <w:num w:numId="9" w16cid:durableId="1079407653">
    <w:abstractNumId w:val="6"/>
  </w:num>
  <w:num w:numId="10" w16cid:durableId="1498960952">
    <w:abstractNumId w:val="4"/>
  </w:num>
  <w:num w:numId="11" w16cid:durableId="1349790130">
    <w:abstractNumId w:val="11"/>
  </w:num>
  <w:num w:numId="12" w16cid:durableId="1243685813">
    <w:abstractNumId w:val="0"/>
  </w:num>
  <w:num w:numId="13" w16cid:durableId="66594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O3NDQxMDAzNjcwtzRS0lEKTi0uzszPAykwrgUAJ5Sl1SwAAAA="/>
  </w:docVars>
  <w:rsids>
    <w:rsidRoot w:val="00F567C0"/>
    <w:rsid w:val="00053528"/>
    <w:rsid w:val="0008164B"/>
    <w:rsid w:val="00094AEA"/>
    <w:rsid w:val="000C756B"/>
    <w:rsid w:val="001762DB"/>
    <w:rsid w:val="00177E2B"/>
    <w:rsid w:val="001A7348"/>
    <w:rsid w:val="001D09C7"/>
    <w:rsid w:val="001E2F2E"/>
    <w:rsid w:val="001E7421"/>
    <w:rsid w:val="002B077A"/>
    <w:rsid w:val="002C5F25"/>
    <w:rsid w:val="002F679E"/>
    <w:rsid w:val="0030229B"/>
    <w:rsid w:val="0034237B"/>
    <w:rsid w:val="003474BD"/>
    <w:rsid w:val="00371553"/>
    <w:rsid w:val="00381A3E"/>
    <w:rsid w:val="003C0635"/>
    <w:rsid w:val="004360F4"/>
    <w:rsid w:val="00453B90"/>
    <w:rsid w:val="00463EA3"/>
    <w:rsid w:val="00465556"/>
    <w:rsid w:val="00471C1D"/>
    <w:rsid w:val="004819BF"/>
    <w:rsid w:val="004C63A5"/>
    <w:rsid w:val="00515F2E"/>
    <w:rsid w:val="005C2C1D"/>
    <w:rsid w:val="005D232A"/>
    <w:rsid w:val="005F2BFE"/>
    <w:rsid w:val="00600CFE"/>
    <w:rsid w:val="00606C3A"/>
    <w:rsid w:val="00625AB3"/>
    <w:rsid w:val="00625F69"/>
    <w:rsid w:val="0065437F"/>
    <w:rsid w:val="00686218"/>
    <w:rsid w:val="006E7747"/>
    <w:rsid w:val="00706D5E"/>
    <w:rsid w:val="007745B0"/>
    <w:rsid w:val="007A4444"/>
    <w:rsid w:val="00804C31"/>
    <w:rsid w:val="00823DDB"/>
    <w:rsid w:val="008379F4"/>
    <w:rsid w:val="00871BBE"/>
    <w:rsid w:val="008730B8"/>
    <w:rsid w:val="008ECC42"/>
    <w:rsid w:val="00921842"/>
    <w:rsid w:val="00934D8B"/>
    <w:rsid w:val="00943527"/>
    <w:rsid w:val="0097111B"/>
    <w:rsid w:val="009B3547"/>
    <w:rsid w:val="009D07E0"/>
    <w:rsid w:val="009D2D80"/>
    <w:rsid w:val="00A67CA4"/>
    <w:rsid w:val="00AD1028"/>
    <w:rsid w:val="00AD1BD9"/>
    <w:rsid w:val="00AD4C24"/>
    <w:rsid w:val="00AF3B5E"/>
    <w:rsid w:val="00B1488D"/>
    <w:rsid w:val="00B222C5"/>
    <w:rsid w:val="00B33468"/>
    <w:rsid w:val="00B508BD"/>
    <w:rsid w:val="00B74CB1"/>
    <w:rsid w:val="00BB0CCE"/>
    <w:rsid w:val="00BF027D"/>
    <w:rsid w:val="00BF39F8"/>
    <w:rsid w:val="00BF4614"/>
    <w:rsid w:val="00C30A93"/>
    <w:rsid w:val="00C50DCF"/>
    <w:rsid w:val="00C835D3"/>
    <w:rsid w:val="00D25E68"/>
    <w:rsid w:val="00D66049"/>
    <w:rsid w:val="00E44461"/>
    <w:rsid w:val="00E74135"/>
    <w:rsid w:val="00ED6C64"/>
    <w:rsid w:val="00F40EFC"/>
    <w:rsid w:val="00F5309A"/>
    <w:rsid w:val="00F567C0"/>
    <w:rsid w:val="00F6288D"/>
    <w:rsid w:val="00F769B3"/>
    <w:rsid w:val="00FA0D3E"/>
    <w:rsid w:val="00FB1898"/>
    <w:rsid w:val="00FC5229"/>
    <w:rsid w:val="00FF5E21"/>
    <w:rsid w:val="080DF68D"/>
    <w:rsid w:val="0B03DA3B"/>
    <w:rsid w:val="1022369A"/>
    <w:rsid w:val="11602F89"/>
    <w:rsid w:val="17C934E6"/>
    <w:rsid w:val="1E758FDF"/>
    <w:rsid w:val="24ECBA70"/>
    <w:rsid w:val="2B5350D4"/>
    <w:rsid w:val="2E7103CB"/>
    <w:rsid w:val="30EA6917"/>
    <w:rsid w:val="31EF01AC"/>
    <w:rsid w:val="3C52A30E"/>
    <w:rsid w:val="405C4E65"/>
    <w:rsid w:val="40FF1A0D"/>
    <w:rsid w:val="459A47D7"/>
    <w:rsid w:val="45D28B30"/>
    <w:rsid w:val="4678D98C"/>
    <w:rsid w:val="4BC0B96A"/>
    <w:rsid w:val="4C9E2598"/>
    <w:rsid w:val="550F7122"/>
    <w:rsid w:val="59283D42"/>
    <w:rsid w:val="618E0DEE"/>
    <w:rsid w:val="67085504"/>
    <w:rsid w:val="67AA4B60"/>
    <w:rsid w:val="67F4A452"/>
    <w:rsid w:val="68A42565"/>
    <w:rsid w:val="68D5C57F"/>
    <w:rsid w:val="6B512F1F"/>
    <w:rsid w:val="6B77B28E"/>
    <w:rsid w:val="6EC66129"/>
    <w:rsid w:val="7091C280"/>
    <w:rsid w:val="7CCC8487"/>
    <w:rsid w:val="7EC0E42E"/>
    <w:rsid w:val="7F37C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C4F"/>
  <w15:chartTrackingRefBased/>
  <w15:docId w15:val="{91BC7174-CCC2-4723-8881-F9AB9006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67C0"/>
    <w:pPr>
      <w:ind w:left="720"/>
      <w:contextualSpacing/>
    </w:pPr>
  </w:style>
  <w:style w:type="paragraph" w:styleId="Redaktsioon">
    <w:name w:val="Revision"/>
    <w:hidden/>
    <w:uiPriority w:val="99"/>
    <w:semiHidden/>
    <w:rsid w:val="00FC5229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804C3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04C3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04C3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04C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04C31"/>
    <w:rPr>
      <w:b/>
      <w:bCs/>
      <w:sz w:val="20"/>
      <w:szCs w:val="20"/>
    </w:rPr>
  </w:style>
  <w:style w:type="character" w:customStyle="1" w:styleId="cf01">
    <w:name w:val="cf01"/>
    <w:basedOn w:val="Liguvaikefont"/>
    <w:rsid w:val="007A44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B54647624DB4DB4ABFCD55A89AFF8" ma:contentTypeVersion="6" ma:contentTypeDescription="Create a new document." ma:contentTypeScope="" ma:versionID="6e4c8f936f1898af85674eff27aff7df">
  <xsd:schema xmlns:xsd="http://www.w3.org/2001/XMLSchema" xmlns:xs="http://www.w3.org/2001/XMLSchema" xmlns:p="http://schemas.microsoft.com/office/2006/metadata/properties" xmlns:ns2="983eb132-6e2e-4788-b764-0abe06499d08" xmlns:ns3="175cd9cc-977d-490c-a75d-ce169acf4e94" targetNamespace="http://schemas.microsoft.com/office/2006/metadata/properties" ma:root="true" ma:fieldsID="56219875bc754672a78d64c5d3114243" ns2:_="" ns3:_="">
    <xsd:import namespace="983eb132-6e2e-4788-b764-0abe06499d08"/>
    <xsd:import namespace="175cd9cc-977d-490c-a75d-ce169acf4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eb132-6e2e-4788-b764-0abe06499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d9cc-977d-490c-a75d-ce169acf4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A5784-A7E8-41C9-AC82-E67031CA194F}"/>
</file>

<file path=customXml/itemProps2.xml><?xml version="1.0" encoding="utf-8"?>
<ds:datastoreItem xmlns:ds="http://schemas.openxmlformats.org/officeDocument/2006/customXml" ds:itemID="{AB36E910-E72F-46F0-89B8-FA5AE639E38E}"/>
</file>

<file path=customXml/itemProps3.xml><?xml version="1.0" encoding="utf-8"?>
<ds:datastoreItem xmlns:ds="http://schemas.openxmlformats.org/officeDocument/2006/customXml" ds:itemID="{A105E5D2-E990-43AB-91C9-032F59945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Heinla</dc:creator>
  <cp:keywords/>
  <dc:description/>
  <cp:lastModifiedBy>Liina Eek</cp:lastModifiedBy>
  <cp:revision>6</cp:revision>
  <dcterms:created xsi:type="dcterms:W3CDTF">2024-04-06T16:16:00Z</dcterms:created>
  <dcterms:modified xsi:type="dcterms:W3CDTF">2024-04-18T15:13:00Z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0x0101003B8B54647624DB4DB4ABFCD55A89AFF8</vt:lpwstr>
  </property>
</Properties>
</file>