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A8269B" w14:textId="5164C903" w:rsidR="00A578A5" w:rsidRPr="00A578A5" w:rsidRDefault="00D3549B" w:rsidP="00A578A5">
      <w:pPr>
        <w:spacing w:line="240" w:lineRule="auto"/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SISEMINISTEERIUMI</w:t>
      </w:r>
    </w:p>
    <w:p w14:paraId="05631EBA" w14:textId="276AE686" w:rsidR="00D3549B" w:rsidRPr="00E166CB" w:rsidRDefault="00E166CB" w:rsidP="00D3549B">
      <w:pPr>
        <w:spacing w:line="276" w:lineRule="auto"/>
        <w:jc w:val="center"/>
        <w:rPr>
          <w:rFonts w:cstheme="minorHAnsi"/>
          <w:sz w:val="28"/>
          <w:szCs w:val="28"/>
        </w:rPr>
      </w:pPr>
      <w:r w:rsidRPr="00E166CB">
        <w:rPr>
          <w:rFonts w:cstheme="minorHAnsi"/>
          <w:sz w:val="28"/>
          <w:szCs w:val="28"/>
        </w:rPr>
        <w:t>u</w:t>
      </w:r>
      <w:r w:rsidR="00D3549B" w:rsidRPr="00E166CB">
        <w:rPr>
          <w:rFonts w:cstheme="minorHAnsi"/>
          <w:sz w:val="28"/>
          <w:szCs w:val="28"/>
        </w:rPr>
        <w:t>uringu „Eestile sobiva radikaliseerumise riskihindamise tööriista loomine“</w:t>
      </w:r>
    </w:p>
    <w:p w14:paraId="179D15EE" w14:textId="77777777" w:rsidR="00A578A5" w:rsidRDefault="00A578A5" w:rsidP="0067104D">
      <w:pPr>
        <w:spacing w:after="0" w:line="240" w:lineRule="auto"/>
        <w:jc w:val="both"/>
        <w:rPr>
          <w:rFonts w:asciiTheme="majorHAnsi" w:eastAsia="Times New Roman" w:hAnsiTheme="majorHAnsi" w:cstheme="majorBidi"/>
          <w:sz w:val="24"/>
          <w:szCs w:val="24"/>
        </w:rPr>
      </w:pPr>
    </w:p>
    <w:p w14:paraId="32B86BCE" w14:textId="0C673C7C" w:rsidR="009B3547" w:rsidRDefault="00AD34D1" w:rsidP="00E960A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JUHTKOMISJONI</w:t>
      </w:r>
      <w:r w:rsidR="00BE2825" w:rsidRPr="003E13A7">
        <w:rPr>
          <w:b/>
          <w:bCs/>
          <w:sz w:val="28"/>
          <w:szCs w:val="28"/>
        </w:rPr>
        <w:t xml:space="preserve"> TÖÖKORD</w:t>
      </w:r>
    </w:p>
    <w:p w14:paraId="65D039FE" w14:textId="77777777" w:rsidR="00E960AB" w:rsidRDefault="00E960AB" w:rsidP="00E960AB">
      <w:pPr>
        <w:jc w:val="center"/>
        <w:rPr>
          <w:b/>
          <w:bCs/>
          <w:sz w:val="28"/>
          <w:szCs w:val="28"/>
        </w:rPr>
      </w:pPr>
    </w:p>
    <w:p w14:paraId="066D6521" w14:textId="7B576891" w:rsidR="00607F31" w:rsidRPr="00534E5D" w:rsidRDefault="00D3549B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Siseministeerium </w:t>
      </w:r>
      <w:r w:rsidR="00607F31" w:rsidRPr="004310C2">
        <w:rPr>
          <w:sz w:val="24"/>
          <w:szCs w:val="24"/>
        </w:rPr>
        <w:t xml:space="preserve">(edaspidi </w:t>
      </w:r>
      <w:r>
        <w:rPr>
          <w:sz w:val="24"/>
          <w:szCs w:val="24"/>
        </w:rPr>
        <w:t>SIM</w:t>
      </w:r>
      <w:r w:rsidR="00607F31" w:rsidRPr="004310C2">
        <w:rPr>
          <w:sz w:val="24"/>
          <w:szCs w:val="24"/>
        </w:rPr>
        <w:t xml:space="preserve">) moodustab uuringu läbiviimise koordineerimiseks </w:t>
      </w:r>
      <w:r w:rsidR="00AD34D1" w:rsidRPr="00534E5D">
        <w:rPr>
          <w:sz w:val="24"/>
          <w:szCs w:val="24"/>
        </w:rPr>
        <w:t>juhtkomisjoni</w:t>
      </w:r>
      <w:r w:rsidR="00607F31" w:rsidRPr="00534E5D">
        <w:rPr>
          <w:sz w:val="24"/>
          <w:szCs w:val="24"/>
        </w:rPr>
        <w:t>.</w:t>
      </w:r>
    </w:p>
    <w:p w14:paraId="7D39A882" w14:textId="75B9FDF0" w:rsidR="00F567C0" w:rsidRPr="00534E5D" w:rsidRDefault="00F567C0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534E5D">
        <w:rPr>
          <w:sz w:val="24"/>
          <w:szCs w:val="24"/>
        </w:rPr>
        <w:t xml:space="preserve">Komisjon moodustatakse </w:t>
      </w:r>
      <w:r w:rsidR="00D3549B">
        <w:rPr>
          <w:sz w:val="24"/>
          <w:szCs w:val="24"/>
        </w:rPr>
        <w:t>SIM ja selle</w:t>
      </w:r>
      <w:r w:rsidR="00564FEC" w:rsidRPr="00534E5D">
        <w:rPr>
          <w:sz w:val="24"/>
          <w:szCs w:val="24"/>
        </w:rPr>
        <w:t xml:space="preserve"> </w:t>
      </w:r>
      <w:r w:rsidR="008513B9" w:rsidRPr="00534E5D">
        <w:rPr>
          <w:sz w:val="24"/>
          <w:szCs w:val="24"/>
        </w:rPr>
        <w:t>haldusala asutuste</w:t>
      </w:r>
      <w:r w:rsidR="00F15D59" w:rsidRPr="00534E5D">
        <w:rPr>
          <w:sz w:val="24"/>
          <w:szCs w:val="24"/>
        </w:rPr>
        <w:t>,</w:t>
      </w:r>
      <w:r w:rsidR="001A73AF" w:rsidRPr="00534E5D">
        <w:rPr>
          <w:sz w:val="24"/>
          <w:szCs w:val="24"/>
        </w:rPr>
        <w:t xml:space="preserve"> </w:t>
      </w:r>
      <w:r w:rsidR="00564FEC" w:rsidRPr="00534E5D">
        <w:rPr>
          <w:sz w:val="24"/>
          <w:szCs w:val="24"/>
        </w:rPr>
        <w:t>Eesti Teadusagentuuri (</w:t>
      </w:r>
      <w:r w:rsidR="00D66049" w:rsidRPr="00534E5D">
        <w:rPr>
          <w:rFonts w:cstheme="minorHAnsi"/>
          <w:sz w:val="24"/>
          <w:szCs w:val="24"/>
        </w:rPr>
        <w:t>ETAG</w:t>
      </w:r>
      <w:r w:rsidR="00564FEC" w:rsidRPr="00534E5D">
        <w:rPr>
          <w:rFonts w:cstheme="minorHAnsi"/>
          <w:sz w:val="24"/>
          <w:szCs w:val="24"/>
        </w:rPr>
        <w:t xml:space="preserve">) </w:t>
      </w:r>
      <w:r w:rsidR="001A73AF"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ja </w:t>
      </w:r>
      <w:r w:rsidR="006D4F40">
        <w:rPr>
          <w:rStyle w:val="cf01"/>
          <w:rFonts w:asciiTheme="minorHAnsi" w:hAnsiTheme="minorHAnsi" w:cstheme="minorHAnsi"/>
          <w:sz w:val="24"/>
          <w:szCs w:val="24"/>
        </w:rPr>
        <w:t>uuringumeeskonna</w:t>
      </w:r>
      <w:r w:rsidR="001A73AF"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 </w:t>
      </w:r>
      <w:r w:rsidRPr="00534E5D">
        <w:rPr>
          <w:rFonts w:cstheme="minorHAnsi"/>
          <w:sz w:val="24"/>
          <w:szCs w:val="24"/>
        </w:rPr>
        <w:t>esindaja</w:t>
      </w:r>
      <w:r w:rsidRPr="00534E5D">
        <w:rPr>
          <w:sz w:val="24"/>
          <w:szCs w:val="24"/>
        </w:rPr>
        <w:t xml:space="preserve">(te)st. </w:t>
      </w:r>
      <w:r w:rsidR="00FC5229" w:rsidRPr="00534E5D">
        <w:rPr>
          <w:sz w:val="24"/>
          <w:szCs w:val="24"/>
        </w:rPr>
        <w:t xml:space="preserve">Komisjonis on kuni </w:t>
      </w:r>
      <w:r w:rsidR="00E166CB">
        <w:rPr>
          <w:sz w:val="24"/>
          <w:szCs w:val="24"/>
        </w:rPr>
        <w:t>7</w:t>
      </w:r>
      <w:r w:rsidR="008513B9" w:rsidRPr="00534E5D">
        <w:rPr>
          <w:sz w:val="24"/>
          <w:szCs w:val="24"/>
        </w:rPr>
        <w:t xml:space="preserve"> </w:t>
      </w:r>
      <w:r w:rsidR="009D07E0" w:rsidRPr="00534E5D">
        <w:rPr>
          <w:sz w:val="24"/>
          <w:szCs w:val="24"/>
        </w:rPr>
        <w:t>hääleõiguslikku</w:t>
      </w:r>
      <w:r w:rsidR="00FC5229" w:rsidRPr="00534E5D">
        <w:rPr>
          <w:sz w:val="24"/>
          <w:szCs w:val="24"/>
        </w:rPr>
        <w:t xml:space="preserve"> liiget</w:t>
      </w:r>
      <w:r w:rsidR="00F15D59" w:rsidRPr="00534E5D">
        <w:rPr>
          <w:sz w:val="24"/>
          <w:szCs w:val="24"/>
        </w:rPr>
        <w:t xml:space="preserve"> (</w:t>
      </w:r>
      <w:r w:rsidR="00C22D61" w:rsidRPr="00534E5D">
        <w:rPr>
          <w:sz w:val="24"/>
          <w:szCs w:val="24"/>
        </w:rPr>
        <w:t xml:space="preserve">soovitatavalt </w:t>
      </w:r>
      <w:r w:rsidR="00E166CB">
        <w:rPr>
          <w:sz w:val="24"/>
          <w:szCs w:val="24"/>
        </w:rPr>
        <w:t>2-3</w:t>
      </w:r>
      <w:r w:rsidR="00AF349B" w:rsidRPr="00534E5D">
        <w:rPr>
          <w:sz w:val="24"/>
          <w:szCs w:val="24"/>
        </w:rPr>
        <w:t xml:space="preserve"> </w:t>
      </w:r>
      <w:r w:rsidR="00C22D61" w:rsidRPr="00534E5D">
        <w:rPr>
          <w:sz w:val="24"/>
          <w:szCs w:val="24"/>
        </w:rPr>
        <w:t xml:space="preserve">esindajat </w:t>
      </w:r>
      <w:r w:rsidR="00AF349B" w:rsidRPr="00534E5D">
        <w:rPr>
          <w:sz w:val="24"/>
          <w:szCs w:val="24"/>
        </w:rPr>
        <w:t xml:space="preserve">kokku </w:t>
      </w:r>
      <w:r w:rsidR="00D3549B">
        <w:rPr>
          <w:sz w:val="24"/>
          <w:szCs w:val="24"/>
        </w:rPr>
        <w:t>SIMi ja selle</w:t>
      </w:r>
      <w:r w:rsidR="00AF349B" w:rsidRPr="00534E5D">
        <w:rPr>
          <w:sz w:val="24"/>
          <w:szCs w:val="24"/>
        </w:rPr>
        <w:t xml:space="preserve"> </w:t>
      </w:r>
      <w:r w:rsidR="008513B9" w:rsidRPr="00534E5D">
        <w:rPr>
          <w:sz w:val="24"/>
          <w:szCs w:val="24"/>
        </w:rPr>
        <w:t>haldusala</w:t>
      </w:r>
      <w:r w:rsidR="00AF349B" w:rsidRPr="00534E5D">
        <w:rPr>
          <w:sz w:val="24"/>
          <w:szCs w:val="24"/>
        </w:rPr>
        <w:t>de</w:t>
      </w:r>
      <w:r w:rsidR="008513B9" w:rsidRPr="00534E5D">
        <w:rPr>
          <w:sz w:val="24"/>
          <w:szCs w:val="24"/>
        </w:rPr>
        <w:t>st</w:t>
      </w:r>
      <w:r w:rsidR="00F15D59" w:rsidRPr="00534E5D">
        <w:rPr>
          <w:sz w:val="24"/>
          <w:szCs w:val="24"/>
        </w:rPr>
        <w:t>, 2</w:t>
      </w:r>
      <w:r w:rsidR="00AF349B" w:rsidRPr="00534E5D">
        <w:rPr>
          <w:sz w:val="24"/>
          <w:szCs w:val="24"/>
        </w:rPr>
        <w:t>–3</w:t>
      </w:r>
      <w:r w:rsidR="00F15D59" w:rsidRPr="00534E5D">
        <w:rPr>
          <w:sz w:val="24"/>
          <w:szCs w:val="24"/>
        </w:rPr>
        <w:t xml:space="preserve"> </w:t>
      </w:r>
      <w:r w:rsidR="006D4F40">
        <w:rPr>
          <w:sz w:val="24"/>
          <w:szCs w:val="24"/>
        </w:rPr>
        <w:t>uuringumeeskonna</w:t>
      </w:r>
      <w:r w:rsidR="00F15D59" w:rsidRPr="00534E5D">
        <w:rPr>
          <w:sz w:val="24"/>
          <w:szCs w:val="24"/>
        </w:rPr>
        <w:t xml:space="preserve"> esindajat, 1 ETAGi esindaja)</w:t>
      </w:r>
      <w:r w:rsidR="004930B0" w:rsidRPr="00534E5D">
        <w:rPr>
          <w:sz w:val="24"/>
          <w:szCs w:val="24"/>
        </w:rPr>
        <w:t>.</w:t>
      </w:r>
    </w:p>
    <w:p w14:paraId="6542EB85" w14:textId="07A20886" w:rsidR="00F567C0" w:rsidRPr="00AD34D1" w:rsidRDefault="00AD34D1" w:rsidP="00AD34D1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="00F567C0" w:rsidRPr="00AD34D1">
        <w:rPr>
          <w:sz w:val="24"/>
          <w:szCs w:val="24"/>
        </w:rPr>
        <w:t xml:space="preserve"> tööd juhib </w:t>
      </w:r>
      <w:r w:rsidR="0067104D" w:rsidRPr="00AD34D1">
        <w:rPr>
          <w:sz w:val="24"/>
          <w:szCs w:val="24"/>
        </w:rPr>
        <w:t>e</w:t>
      </w:r>
      <w:r w:rsidR="00F567C0" w:rsidRPr="00AD34D1">
        <w:rPr>
          <w:sz w:val="24"/>
          <w:szCs w:val="24"/>
        </w:rPr>
        <w:t>simees</w:t>
      </w:r>
      <w:r w:rsidR="009D07E0" w:rsidRPr="00AD34D1">
        <w:rPr>
          <w:sz w:val="24"/>
          <w:szCs w:val="24"/>
        </w:rPr>
        <w:t>, kes valitakse esimesel koosolekul.</w:t>
      </w:r>
    </w:p>
    <w:p w14:paraId="096A328D" w14:textId="5415E560" w:rsidR="00FC5229" w:rsidRPr="003E13A7" w:rsidRDefault="00AD34D1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="00FC5229" w:rsidRPr="003E13A7">
        <w:rPr>
          <w:sz w:val="24"/>
          <w:szCs w:val="24"/>
        </w:rPr>
        <w:t xml:space="preserve">koosolekule võib kaasata hääleõiguseta </w:t>
      </w:r>
      <w:r w:rsidR="00607F31">
        <w:rPr>
          <w:sz w:val="24"/>
          <w:szCs w:val="24"/>
        </w:rPr>
        <w:t>spetsialiste</w:t>
      </w:r>
      <w:r w:rsidR="00FC5229" w:rsidRPr="003E13A7">
        <w:rPr>
          <w:sz w:val="24"/>
          <w:szCs w:val="24"/>
        </w:rPr>
        <w:t xml:space="preserve"> vastavalt vajadusele.</w:t>
      </w:r>
    </w:p>
    <w:p w14:paraId="176379C4" w14:textId="0B7B7D08" w:rsidR="00F567C0" w:rsidRPr="003E13A7" w:rsidRDefault="00AD34D1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="00F567C0" w:rsidRPr="003E13A7">
        <w:rPr>
          <w:sz w:val="24"/>
          <w:szCs w:val="24"/>
        </w:rPr>
        <w:t>esimehe äraolekul juhib komisjoni tööd esimehe poolt määratud komisjoni liige.</w:t>
      </w:r>
    </w:p>
    <w:p w14:paraId="5E431FF4" w14:textId="7333A121" w:rsidR="00F567C0" w:rsidRPr="003E13A7" w:rsidRDefault="00AD34D1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="00F567C0" w:rsidRPr="003E13A7">
        <w:rPr>
          <w:sz w:val="24"/>
          <w:szCs w:val="24"/>
        </w:rPr>
        <w:t>töövorm on koosolek.</w:t>
      </w:r>
    </w:p>
    <w:p w14:paraId="502DC5FB" w14:textId="45056A6E" w:rsidR="00F567C0" w:rsidRPr="003E13A7" w:rsidRDefault="00F567C0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Koosolek toimub vastavalt vajadusele</w:t>
      </w:r>
      <w:r w:rsidR="00417881">
        <w:rPr>
          <w:sz w:val="24"/>
          <w:szCs w:val="24"/>
        </w:rPr>
        <w:t xml:space="preserve"> </w:t>
      </w:r>
      <w:r w:rsidR="00417881" w:rsidRPr="00D46F0C">
        <w:rPr>
          <w:rFonts w:cstheme="minorHAnsi"/>
          <w:sz w:val="24"/>
          <w:szCs w:val="24"/>
        </w:rPr>
        <w:t>(üldjuhul üks kord poole aasta jooksul, vajadusel sagedamini)</w:t>
      </w:r>
      <w:r w:rsidRPr="00D46F0C">
        <w:rPr>
          <w:rFonts w:cstheme="minorHAnsi"/>
          <w:sz w:val="24"/>
          <w:szCs w:val="24"/>
        </w:rPr>
        <w:t xml:space="preserve">, kuid mitte harvem kui </w:t>
      </w:r>
      <w:r w:rsidR="009D07E0" w:rsidRPr="00D46F0C">
        <w:rPr>
          <w:rFonts w:cstheme="minorHAnsi"/>
          <w:sz w:val="24"/>
          <w:szCs w:val="24"/>
        </w:rPr>
        <w:t>lepi</w:t>
      </w:r>
      <w:r w:rsidR="009D07E0" w:rsidRPr="003E13A7">
        <w:rPr>
          <w:sz w:val="24"/>
          <w:szCs w:val="24"/>
        </w:rPr>
        <w:t>ngus ette nähtud</w:t>
      </w:r>
      <w:r w:rsidR="00804C31" w:rsidRPr="003E13A7">
        <w:rPr>
          <w:sz w:val="24"/>
          <w:szCs w:val="24"/>
        </w:rPr>
        <w:t xml:space="preserve"> perioodil</w:t>
      </w:r>
      <w:r w:rsidRPr="003E13A7">
        <w:rPr>
          <w:sz w:val="24"/>
          <w:szCs w:val="24"/>
        </w:rPr>
        <w:t>.</w:t>
      </w:r>
    </w:p>
    <w:p w14:paraId="07110F12" w14:textId="154641F1" w:rsidR="00F567C0" w:rsidRPr="003E13A7" w:rsidRDefault="00F567C0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 xml:space="preserve">Koosoleku kutsub kokku </w:t>
      </w:r>
      <w:r w:rsidR="00635A90">
        <w:rPr>
          <w:sz w:val="24"/>
          <w:szCs w:val="24"/>
        </w:rPr>
        <w:t>juhtkomisjoni</w:t>
      </w:r>
      <w:r w:rsidR="00635A90" w:rsidRPr="00AD34D1">
        <w:rPr>
          <w:sz w:val="24"/>
          <w:szCs w:val="24"/>
        </w:rPr>
        <w:t xml:space="preserve"> </w:t>
      </w:r>
      <w:r w:rsidRPr="003E13A7">
        <w:rPr>
          <w:sz w:val="24"/>
          <w:szCs w:val="24"/>
        </w:rPr>
        <w:t>esimees</w:t>
      </w:r>
      <w:r w:rsidR="003D0D81">
        <w:rPr>
          <w:sz w:val="24"/>
          <w:szCs w:val="24"/>
        </w:rPr>
        <w:t>,</w:t>
      </w:r>
      <w:r w:rsidRPr="003E13A7">
        <w:rPr>
          <w:sz w:val="24"/>
          <w:szCs w:val="24"/>
        </w:rPr>
        <w:t xml:space="preserve"> tehes teatavaks koosoleku aja, koha ja</w:t>
      </w:r>
    </w:p>
    <w:p w14:paraId="347BD3B2" w14:textId="5D37DD2E" w:rsidR="00F567C0" w:rsidRPr="003E13A7" w:rsidRDefault="00F567C0" w:rsidP="0067104D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 xml:space="preserve">esialgse päevakorra. </w:t>
      </w:r>
      <w:r w:rsidR="00635A90">
        <w:rPr>
          <w:sz w:val="24"/>
          <w:szCs w:val="24"/>
        </w:rPr>
        <w:t>Juhtkomisjoni</w:t>
      </w:r>
      <w:r w:rsidR="00635A90" w:rsidRPr="00AD34D1">
        <w:rPr>
          <w:sz w:val="24"/>
          <w:szCs w:val="24"/>
        </w:rPr>
        <w:t xml:space="preserve"> </w:t>
      </w:r>
      <w:r w:rsidRPr="003E13A7">
        <w:rPr>
          <w:sz w:val="24"/>
          <w:szCs w:val="24"/>
        </w:rPr>
        <w:t xml:space="preserve">liikmetele koosolekust etteteatamise minimaalne aeg on </w:t>
      </w:r>
    </w:p>
    <w:p w14:paraId="62BE86C7" w14:textId="45F2D809" w:rsidR="00F567C0" w:rsidRPr="003E13A7" w:rsidRDefault="009D07E0" w:rsidP="0067104D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 xml:space="preserve">viis </w:t>
      </w:r>
      <w:r w:rsidR="00F567C0" w:rsidRPr="003E13A7">
        <w:rPr>
          <w:sz w:val="24"/>
          <w:szCs w:val="24"/>
        </w:rPr>
        <w:t xml:space="preserve">tööpäeva. Otsustamiseks vajalikud dokumendid saadetakse juhtkomisjonile </w:t>
      </w:r>
      <w:r w:rsidR="00AF349B">
        <w:rPr>
          <w:sz w:val="24"/>
          <w:szCs w:val="24"/>
        </w:rPr>
        <w:t xml:space="preserve">üldjuhul </w:t>
      </w:r>
      <w:r w:rsidR="00F567C0" w:rsidRPr="003E13A7">
        <w:rPr>
          <w:sz w:val="24"/>
          <w:szCs w:val="24"/>
        </w:rPr>
        <w:t>vähemalt viis tööpäeva enne koosoleku toimumist.</w:t>
      </w:r>
    </w:p>
    <w:p w14:paraId="57BE3F59" w14:textId="2E688D0D" w:rsidR="00F567C0" w:rsidRPr="0067104D" w:rsidRDefault="00AD34D1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Juhtkomisjon </w:t>
      </w:r>
      <w:r w:rsidR="00F567C0" w:rsidRPr="0067104D">
        <w:rPr>
          <w:sz w:val="24"/>
          <w:szCs w:val="24"/>
        </w:rPr>
        <w:t xml:space="preserve">on otsustuspädev, kui koosolekul osaleb 2/3 </w:t>
      </w:r>
      <w:r w:rsidR="00635A90">
        <w:rPr>
          <w:sz w:val="24"/>
          <w:szCs w:val="24"/>
        </w:rPr>
        <w:t>juhtkomisjoni</w:t>
      </w:r>
      <w:r w:rsidR="00635A90" w:rsidRPr="00AD34D1">
        <w:rPr>
          <w:sz w:val="24"/>
          <w:szCs w:val="24"/>
        </w:rPr>
        <w:t xml:space="preserve"> </w:t>
      </w:r>
      <w:r w:rsidR="00F567C0" w:rsidRPr="0067104D">
        <w:rPr>
          <w:sz w:val="24"/>
          <w:szCs w:val="24"/>
        </w:rPr>
        <w:t>liikmetest (või</w:t>
      </w:r>
      <w:r w:rsidR="0067104D" w:rsidRPr="0067104D">
        <w:rPr>
          <w:sz w:val="24"/>
          <w:szCs w:val="24"/>
        </w:rPr>
        <w:t xml:space="preserve"> </w:t>
      </w:r>
      <w:r w:rsidR="00F567C0" w:rsidRPr="0067104D">
        <w:rPr>
          <w:sz w:val="24"/>
          <w:szCs w:val="24"/>
        </w:rPr>
        <w:t>asendusliikmetest). Otsused võetakse vastu lihthäälteenamusega. Kui hääled jagunevad</w:t>
      </w:r>
      <w:r w:rsidR="0067104D" w:rsidRPr="0067104D">
        <w:rPr>
          <w:sz w:val="24"/>
          <w:szCs w:val="24"/>
        </w:rPr>
        <w:t xml:space="preserve"> </w:t>
      </w:r>
      <w:r w:rsidR="00F567C0" w:rsidRPr="0067104D">
        <w:rPr>
          <w:sz w:val="24"/>
          <w:szCs w:val="24"/>
        </w:rPr>
        <w:t>võrdselt, saab otsustavaks tellija esindaja hääl.</w:t>
      </w:r>
    </w:p>
    <w:p w14:paraId="21F7DE77" w14:textId="142E1F07" w:rsidR="00F567C0" w:rsidRPr="003E13A7" w:rsidRDefault="00F567C0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Esimees määrab koosolekule protokollija või protokollib ise koosoleku.</w:t>
      </w:r>
    </w:p>
    <w:p w14:paraId="0CA73250" w14:textId="34F15695" w:rsidR="00F567C0" w:rsidRPr="0067104D" w:rsidRDefault="00635A90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="00F567C0" w:rsidRPr="0067104D">
        <w:rPr>
          <w:sz w:val="24"/>
          <w:szCs w:val="24"/>
        </w:rPr>
        <w:t xml:space="preserve">koosoleku protokoll esitatakse </w:t>
      </w: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="00F567C0" w:rsidRPr="0067104D">
        <w:rPr>
          <w:sz w:val="24"/>
          <w:szCs w:val="24"/>
        </w:rPr>
        <w:t>liikmetele hiljemalt seitsme</w:t>
      </w:r>
      <w:r w:rsidR="0067104D" w:rsidRPr="0067104D">
        <w:rPr>
          <w:sz w:val="24"/>
          <w:szCs w:val="24"/>
        </w:rPr>
        <w:t xml:space="preserve"> </w:t>
      </w:r>
      <w:r w:rsidR="00F567C0" w:rsidRPr="0067104D">
        <w:rPr>
          <w:sz w:val="24"/>
          <w:szCs w:val="24"/>
        </w:rPr>
        <w:t xml:space="preserve">tööpäeva jooksul pärast koosoleku toimumist. </w:t>
      </w: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="00F567C0" w:rsidRPr="0067104D">
        <w:rPr>
          <w:sz w:val="24"/>
          <w:szCs w:val="24"/>
        </w:rPr>
        <w:t xml:space="preserve">liikmetel on õigus teha sinna </w:t>
      </w:r>
    </w:p>
    <w:p w14:paraId="0541E063" w14:textId="77777777" w:rsidR="00F567C0" w:rsidRPr="003E13A7" w:rsidRDefault="00F567C0" w:rsidP="0067104D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>parandusi ja täiendusi, mille andmise aja otsustab juhtkomisjoni esimees.</w:t>
      </w:r>
    </w:p>
    <w:p w14:paraId="6D4B48B2" w14:textId="0CDC7E0C" w:rsidR="00F567C0" w:rsidRPr="0067104D" w:rsidRDefault="00AD34D1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="00F567C0" w:rsidRPr="0067104D">
        <w:rPr>
          <w:sz w:val="24"/>
          <w:szCs w:val="24"/>
        </w:rPr>
        <w:t>koosolek võib toimuda kirjaliku protseduurina elektroonilise koosoleku</w:t>
      </w:r>
      <w:r w:rsidR="0067104D" w:rsidRPr="0067104D">
        <w:rPr>
          <w:sz w:val="24"/>
          <w:szCs w:val="24"/>
        </w:rPr>
        <w:t xml:space="preserve"> </w:t>
      </w:r>
      <w:r w:rsidR="00F567C0" w:rsidRPr="0067104D">
        <w:rPr>
          <w:sz w:val="24"/>
          <w:szCs w:val="24"/>
        </w:rPr>
        <w:t>(edaspidi e-koosoleku) vormis.</w:t>
      </w:r>
    </w:p>
    <w:p w14:paraId="7546DE4A" w14:textId="1ACBA8A1" w:rsidR="00F567C0" w:rsidRPr="0067104D" w:rsidRDefault="00F567C0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67104D">
        <w:rPr>
          <w:sz w:val="24"/>
          <w:szCs w:val="24"/>
        </w:rPr>
        <w:t xml:space="preserve">E-koosoleku kasutamisel esitab </w:t>
      </w:r>
      <w:r w:rsidR="00AD34D1">
        <w:rPr>
          <w:sz w:val="24"/>
          <w:szCs w:val="24"/>
        </w:rPr>
        <w:t>juhtkomisjoni</w:t>
      </w:r>
      <w:r w:rsidR="00AD34D1" w:rsidRPr="00AD34D1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>esimees komisjoni liikmetele materjalid ja</w:t>
      </w:r>
      <w:r w:rsidR="0067104D" w:rsidRPr="0067104D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>otsuste eelnõud kirjalikku taasesitamist võimaldavas vormis.</w:t>
      </w:r>
    </w:p>
    <w:p w14:paraId="0F65BF80" w14:textId="794501DC" w:rsidR="00F567C0" w:rsidRPr="0067104D" w:rsidRDefault="00AD34D1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="00F567C0" w:rsidRPr="003E13A7">
        <w:rPr>
          <w:sz w:val="24"/>
          <w:szCs w:val="24"/>
        </w:rPr>
        <w:t>liikmed teatavad kirjalikult otsuse eelnõuga nõustumisest või</w:t>
      </w:r>
      <w:r w:rsidR="0067104D">
        <w:rPr>
          <w:sz w:val="24"/>
          <w:szCs w:val="24"/>
        </w:rPr>
        <w:t xml:space="preserve"> </w:t>
      </w:r>
      <w:r w:rsidR="00F567C0" w:rsidRPr="0067104D">
        <w:rPr>
          <w:sz w:val="24"/>
          <w:szCs w:val="24"/>
        </w:rPr>
        <w:t>mittenõustumisest kümne tööpäeva jooksul alates dokumentide väljastamise kuupäevast.</w:t>
      </w:r>
    </w:p>
    <w:p w14:paraId="67F61246" w14:textId="313585DA" w:rsidR="00F567C0" w:rsidRPr="0067104D" w:rsidRDefault="00F567C0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67104D">
        <w:rPr>
          <w:sz w:val="24"/>
          <w:szCs w:val="24"/>
        </w:rPr>
        <w:t xml:space="preserve">Kui </w:t>
      </w:r>
      <w:r w:rsidR="00AD34D1">
        <w:rPr>
          <w:sz w:val="24"/>
          <w:szCs w:val="24"/>
        </w:rPr>
        <w:t>juhtkomisjoni</w:t>
      </w:r>
      <w:r w:rsidR="00AD34D1" w:rsidRPr="00AD34D1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>liige ei avalda tähtajaks seisukohta otsuse eelnõu osas, loetakse komisjoni</w:t>
      </w:r>
      <w:r w:rsidR="0067104D" w:rsidRPr="0067104D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>liige otsuse poolt hääletanuks.</w:t>
      </w:r>
    </w:p>
    <w:p w14:paraId="25DCA481" w14:textId="22C06A99" w:rsidR="00F567C0" w:rsidRPr="0067104D" w:rsidRDefault="00F567C0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67104D">
        <w:rPr>
          <w:sz w:val="24"/>
          <w:szCs w:val="24"/>
        </w:rPr>
        <w:t xml:space="preserve">Peale e-koosolekut edastab </w:t>
      </w:r>
      <w:r w:rsidR="00AD34D1">
        <w:rPr>
          <w:sz w:val="24"/>
          <w:szCs w:val="24"/>
        </w:rPr>
        <w:t>juhtkomisjoni</w:t>
      </w:r>
      <w:r w:rsidR="00AD34D1" w:rsidRPr="00AD34D1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 xml:space="preserve">esimees </w:t>
      </w:r>
      <w:r w:rsidR="00AD34D1">
        <w:rPr>
          <w:sz w:val="24"/>
          <w:szCs w:val="24"/>
        </w:rPr>
        <w:t>juhtkomisjoni</w:t>
      </w:r>
      <w:r w:rsidR="00AD34D1" w:rsidRPr="00AD34D1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>liikmetele kirjalikult</w:t>
      </w:r>
      <w:r w:rsidR="0067104D" w:rsidRPr="0067104D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 xml:space="preserve">seitsme tööpäeva jooksul e-koosoleku protokolli kirjalikku taasesitamist võimaldaval viisil. </w:t>
      </w:r>
    </w:p>
    <w:p w14:paraId="346E0E0F" w14:textId="07DCF21A" w:rsidR="00F567C0" w:rsidRDefault="00AD34D1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="00F567C0" w:rsidRPr="003E13A7">
        <w:rPr>
          <w:sz w:val="24"/>
          <w:szCs w:val="24"/>
        </w:rPr>
        <w:t xml:space="preserve">liikmetel on õigus teha parandusi ja täiendusi </w:t>
      </w:r>
      <w:r w:rsidR="00804C31" w:rsidRPr="003E13A7">
        <w:rPr>
          <w:sz w:val="24"/>
          <w:szCs w:val="24"/>
        </w:rPr>
        <w:t xml:space="preserve">protokolli </w:t>
      </w:r>
      <w:r w:rsidR="00635A90">
        <w:rPr>
          <w:sz w:val="24"/>
          <w:szCs w:val="24"/>
        </w:rPr>
        <w:t>juhtkomisjoni</w:t>
      </w:r>
      <w:r w:rsidR="00635A90" w:rsidRPr="00AD34D1">
        <w:rPr>
          <w:sz w:val="24"/>
          <w:szCs w:val="24"/>
        </w:rPr>
        <w:t xml:space="preserve"> </w:t>
      </w:r>
      <w:r w:rsidR="00F567C0" w:rsidRPr="003E13A7">
        <w:rPr>
          <w:sz w:val="24"/>
          <w:szCs w:val="24"/>
        </w:rPr>
        <w:t>esimehe määratletud mõistliku tähtaja jooksul.</w:t>
      </w:r>
    </w:p>
    <w:p w14:paraId="5C417FAC" w14:textId="214D390F" w:rsidR="001A73AF" w:rsidRPr="001A73AF" w:rsidRDefault="00AD34D1" w:rsidP="0067104D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</w:t>
      </w:r>
      <w:r w:rsidRPr="00AD34D1">
        <w:rPr>
          <w:sz w:val="24"/>
          <w:szCs w:val="24"/>
        </w:rPr>
        <w:t xml:space="preserve"> </w:t>
      </w:r>
      <w:r w:rsidR="001A73AF" w:rsidRPr="001A73AF">
        <w:rPr>
          <w:sz w:val="24"/>
          <w:szCs w:val="24"/>
        </w:rPr>
        <w:t xml:space="preserve">jälgib ja vajadusel suunab uuringu teostamist ning kooskõlastab </w:t>
      </w:r>
      <w:r w:rsidR="0067104D" w:rsidRPr="001A73AF">
        <w:rPr>
          <w:sz w:val="24"/>
          <w:szCs w:val="24"/>
        </w:rPr>
        <w:t xml:space="preserve">uuringu </w:t>
      </w:r>
      <w:r w:rsidR="001A73AF" w:rsidRPr="001A73AF">
        <w:rPr>
          <w:sz w:val="24"/>
          <w:szCs w:val="24"/>
        </w:rPr>
        <w:t xml:space="preserve">tegevuste ning eelarve muudatused. </w:t>
      </w:r>
      <w:r w:rsidR="00F567C0" w:rsidRPr="001A73AF">
        <w:rPr>
          <w:sz w:val="24"/>
          <w:szCs w:val="24"/>
        </w:rPr>
        <w:t xml:space="preserve">Selle käigus hinnatakse aruandeperioodil saavutatud </w:t>
      </w:r>
      <w:r w:rsidR="00F567C0" w:rsidRPr="001A73AF">
        <w:rPr>
          <w:sz w:val="24"/>
          <w:szCs w:val="24"/>
        </w:rPr>
        <w:lastRenderedPageBreak/>
        <w:t>eesmärkide, tulemuste ja tegevuste vastavust lähteülesandes ja uuringuettepanekus toodud eesmärkidele ja ajakavale.</w:t>
      </w:r>
    </w:p>
    <w:p w14:paraId="57059356" w14:textId="6FA53576" w:rsidR="001A73AF" w:rsidRPr="00903301" w:rsidRDefault="00AD34D1" w:rsidP="0067104D">
      <w:pPr>
        <w:pStyle w:val="Loendilik"/>
        <w:numPr>
          <w:ilvl w:val="0"/>
          <w:numId w:val="1"/>
        </w:numPr>
        <w:jc w:val="both"/>
        <w:rPr>
          <w:rStyle w:val="cf01"/>
          <w:rFonts w:asciiTheme="minorHAnsi" w:hAnsiTheme="minorHAnsi" w:cstheme="minorHAnsi"/>
          <w:sz w:val="24"/>
          <w:szCs w:val="24"/>
        </w:rPr>
      </w:pPr>
      <w:r w:rsidRPr="00F6433B">
        <w:rPr>
          <w:sz w:val="24"/>
          <w:szCs w:val="24"/>
        </w:rPr>
        <w:t xml:space="preserve">Juhtkomisjoni </w:t>
      </w:r>
      <w:r w:rsidR="001A73AF" w:rsidRPr="00F6433B">
        <w:rPr>
          <w:rStyle w:val="cf01"/>
          <w:rFonts w:asciiTheme="minorHAnsi" w:hAnsiTheme="minorHAnsi" w:cstheme="minorHAnsi"/>
          <w:sz w:val="24"/>
          <w:szCs w:val="24"/>
        </w:rPr>
        <w:t>liikmed, kes ei ole uuringu</w:t>
      </w:r>
      <w:r w:rsidR="006D4F40">
        <w:rPr>
          <w:rStyle w:val="cf01"/>
          <w:rFonts w:asciiTheme="minorHAnsi" w:hAnsiTheme="minorHAnsi" w:cstheme="minorHAnsi"/>
          <w:sz w:val="24"/>
          <w:szCs w:val="24"/>
        </w:rPr>
        <w:t>meeskonna</w:t>
      </w:r>
      <w:r w:rsidR="001A73AF" w:rsidRPr="00F6433B">
        <w:rPr>
          <w:rStyle w:val="cf01"/>
          <w:rFonts w:asciiTheme="minorHAnsi" w:hAnsiTheme="minorHAnsi" w:cstheme="minorHAnsi"/>
          <w:sz w:val="24"/>
          <w:szCs w:val="24"/>
        </w:rPr>
        <w:t xml:space="preserve"> poolt nimetatud, hindavad </w:t>
      </w:r>
      <w:r w:rsidR="0067104D" w:rsidRPr="00F6433B">
        <w:rPr>
          <w:rStyle w:val="cf01"/>
          <w:rFonts w:asciiTheme="minorHAnsi" w:hAnsiTheme="minorHAnsi" w:cstheme="minorHAnsi"/>
          <w:sz w:val="24"/>
          <w:szCs w:val="24"/>
        </w:rPr>
        <w:t xml:space="preserve">uuringu </w:t>
      </w:r>
      <w:r w:rsidR="001A73AF" w:rsidRPr="00F6433B">
        <w:rPr>
          <w:rStyle w:val="cf01"/>
          <w:rFonts w:asciiTheme="minorHAnsi" w:hAnsiTheme="minorHAnsi" w:cstheme="minorHAnsi"/>
          <w:sz w:val="24"/>
          <w:szCs w:val="24"/>
        </w:rPr>
        <w:t xml:space="preserve">vahe- ja lõpparuandeid. </w:t>
      </w:r>
      <w:r w:rsidR="0067104D" w:rsidRPr="00F6433B">
        <w:rPr>
          <w:rStyle w:val="cf01"/>
          <w:rFonts w:asciiTheme="minorHAnsi" w:hAnsiTheme="minorHAnsi" w:cstheme="minorHAnsi"/>
          <w:sz w:val="24"/>
          <w:szCs w:val="24"/>
        </w:rPr>
        <w:t>U</w:t>
      </w:r>
      <w:r w:rsidR="001A73AF" w:rsidRPr="00F6433B">
        <w:rPr>
          <w:rStyle w:val="cf01"/>
          <w:rFonts w:asciiTheme="minorHAnsi" w:hAnsiTheme="minorHAnsi" w:cstheme="minorHAnsi"/>
          <w:sz w:val="24"/>
          <w:szCs w:val="24"/>
        </w:rPr>
        <w:t>uringu vahe- ja lõpparuande osas tehakse elluviijale põhjendatud ettepanek: kiita aruanne heaks, saata aruanne tagasi täiendamiseks või lükata aruanne tagasi.</w:t>
      </w:r>
      <w:r w:rsidR="000B007B" w:rsidRPr="00F6433B">
        <w:rPr>
          <w:rStyle w:val="cf01"/>
          <w:rFonts w:asciiTheme="minorHAnsi" w:hAnsiTheme="minorHAnsi" w:cstheme="minorHAnsi"/>
          <w:sz w:val="24"/>
          <w:szCs w:val="24"/>
        </w:rPr>
        <w:t xml:space="preserve"> </w:t>
      </w:r>
      <w:r w:rsidR="000B007B" w:rsidRPr="00903301">
        <w:rPr>
          <w:rStyle w:val="cf01"/>
          <w:rFonts w:asciiTheme="minorHAnsi" w:hAnsiTheme="minorHAnsi" w:cstheme="minorHAnsi"/>
          <w:sz w:val="24"/>
          <w:szCs w:val="24"/>
        </w:rPr>
        <w:t xml:space="preserve">Vajadusel küsib juhtkomisjon ETAGilt aurannetele retsensioone/ ekspertarvamusi. </w:t>
      </w:r>
    </w:p>
    <w:p w14:paraId="5DFE2A11" w14:textId="001C3E2B" w:rsidR="001A73AF" w:rsidRPr="00534E5D" w:rsidRDefault="001A73AF" w:rsidP="0067104D">
      <w:pPr>
        <w:pStyle w:val="Loendilik"/>
        <w:numPr>
          <w:ilvl w:val="0"/>
          <w:numId w:val="1"/>
        </w:numPr>
        <w:jc w:val="both"/>
        <w:rPr>
          <w:rStyle w:val="cf01"/>
          <w:rFonts w:asciiTheme="minorHAnsi" w:hAnsiTheme="minorHAnsi" w:cstheme="minorHAnsi"/>
          <w:sz w:val="24"/>
          <w:szCs w:val="24"/>
        </w:rPr>
      </w:pPr>
      <w:r w:rsidRPr="001A73AF">
        <w:rPr>
          <w:rStyle w:val="cf01"/>
          <w:rFonts w:asciiTheme="minorHAnsi" w:hAnsiTheme="minorHAnsi" w:cstheme="minorHAnsi"/>
          <w:sz w:val="24"/>
          <w:szCs w:val="24"/>
        </w:rPr>
        <w:t xml:space="preserve">Lähtudes </w:t>
      </w:r>
      <w:r w:rsidR="00AD34D1">
        <w:rPr>
          <w:rStyle w:val="cf01"/>
          <w:rFonts w:asciiTheme="minorHAnsi" w:hAnsiTheme="minorHAnsi" w:cstheme="minorHAnsi"/>
          <w:sz w:val="24"/>
          <w:szCs w:val="24"/>
        </w:rPr>
        <w:t>j</w:t>
      </w:r>
      <w:r w:rsidR="00AD34D1">
        <w:rPr>
          <w:sz w:val="24"/>
          <w:szCs w:val="24"/>
        </w:rPr>
        <w:t>uhtkomisjoni</w:t>
      </w:r>
      <w:r w:rsidR="00AD34D1" w:rsidRPr="00AD34D1">
        <w:rPr>
          <w:sz w:val="24"/>
          <w:szCs w:val="24"/>
        </w:rPr>
        <w:t xml:space="preserve"> </w:t>
      </w:r>
      <w:r w:rsidRPr="001A73AF">
        <w:rPr>
          <w:rStyle w:val="cf01"/>
          <w:rFonts w:asciiTheme="minorHAnsi" w:hAnsiTheme="minorHAnsi" w:cstheme="minorHAnsi"/>
          <w:sz w:val="24"/>
          <w:szCs w:val="24"/>
        </w:rPr>
        <w:t>ettepan</w:t>
      </w:r>
      <w:r w:rsidR="003D0D81">
        <w:rPr>
          <w:rStyle w:val="cf01"/>
          <w:rFonts w:asciiTheme="minorHAnsi" w:hAnsiTheme="minorHAnsi" w:cstheme="minorHAnsi"/>
          <w:sz w:val="24"/>
          <w:szCs w:val="24"/>
        </w:rPr>
        <w:t>e</w:t>
      </w:r>
      <w:r w:rsidRPr="001A73AF">
        <w:rPr>
          <w:rStyle w:val="cf01"/>
          <w:rFonts w:asciiTheme="minorHAnsi" w:hAnsiTheme="minorHAnsi" w:cstheme="minorHAnsi"/>
          <w:sz w:val="24"/>
          <w:szCs w:val="24"/>
        </w:rPr>
        <w:t xml:space="preserve">kust </w:t>
      </w:r>
      <w:r w:rsidR="00D3549B">
        <w:rPr>
          <w:rStyle w:val="cf01"/>
          <w:rFonts w:asciiTheme="minorHAnsi" w:hAnsiTheme="minorHAnsi" w:cstheme="minorHAnsi"/>
          <w:sz w:val="24"/>
          <w:szCs w:val="24"/>
        </w:rPr>
        <w:t>SIM</w:t>
      </w: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: </w:t>
      </w:r>
    </w:p>
    <w:p w14:paraId="0511BCD0" w14:textId="7A84CE87" w:rsidR="001A73AF" w:rsidRPr="00534E5D" w:rsidRDefault="001A73AF" w:rsidP="0067104D">
      <w:pPr>
        <w:pStyle w:val="Loendilik"/>
        <w:numPr>
          <w:ilvl w:val="1"/>
          <w:numId w:val="1"/>
        </w:numPr>
        <w:jc w:val="both"/>
        <w:rPr>
          <w:rStyle w:val="cf01"/>
          <w:rFonts w:asciiTheme="minorHAnsi" w:hAnsiTheme="minorHAnsi" w:cstheme="minorHAnsi"/>
          <w:sz w:val="24"/>
          <w:szCs w:val="24"/>
        </w:rPr>
      </w:pP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kiidab </w:t>
      </w:r>
      <w:r w:rsidR="0067104D" w:rsidRPr="00534E5D">
        <w:rPr>
          <w:rStyle w:val="cf01"/>
          <w:rFonts w:asciiTheme="minorHAnsi" w:hAnsiTheme="minorHAnsi" w:cstheme="minorHAnsi"/>
          <w:sz w:val="24"/>
          <w:szCs w:val="24"/>
        </w:rPr>
        <w:t>u</w:t>
      </w: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uringu vahe- või lõpparuande heaks, </w:t>
      </w:r>
    </w:p>
    <w:p w14:paraId="5318F895" w14:textId="1E2FCBEE" w:rsidR="001A73AF" w:rsidRPr="00534E5D" w:rsidRDefault="001A73AF" w:rsidP="0067104D">
      <w:pPr>
        <w:pStyle w:val="Loendilik"/>
        <w:numPr>
          <w:ilvl w:val="1"/>
          <w:numId w:val="1"/>
        </w:numPr>
        <w:jc w:val="both"/>
        <w:rPr>
          <w:rStyle w:val="cf01"/>
          <w:rFonts w:asciiTheme="minorHAnsi" w:hAnsiTheme="minorHAnsi" w:cstheme="minorHAnsi"/>
          <w:sz w:val="24"/>
          <w:szCs w:val="24"/>
        </w:rPr>
      </w:pP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saadab aruande </w:t>
      </w:r>
      <w:r w:rsidR="006D4F40">
        <w:rPr>
          <w:rStyle w:val="cf01"/>
          <w:rFonts w:asciiTheme="minorHAnsi" w:hAnsiTheme="minorHAnsi" w:cstheme="minorHAnsi"/>
          <w:sz w:val="24"/>
          <w:szCs w:val="24"/>
        </w:rPr>
        <w:t>uuringumeeskonnal</w:t>
      </w: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e tagasi täiendamiseks või </w:t>
      </w:r>
    </w:p>
    <w:p w14:paraId="38D593DB" w14:textId="77777777" w:rsidR="001A73AF" w:rsidRPr="00534E5D" w:rsidRDefault="001A73AF" w:rsidP="0067104D">
      <w:pPr>
        <w:pStyle w:val="Loendilik"/>
        <w:numPr>
          <w:ilvl w:val="1"/>
          <w:numId w:val="1"/>
        </w:numPr>
        <w:jc w:val="both"/>
        <w:rPr>
          <w:rStyle w:val="cf01"/>
          <w:rFonts w:asciiTheme="minorHAnsi" w:hAnsiTheme="minorHAnsi" w:cstheme="minorHAnsi"/>
          <w:sz w:val="24"/>
          <w:szCs w:val="24"/>
        </w:rPr>
      </w:pP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lükkab aruande tagasi. </w:t>
      </w:r>
    </w:p>
    <w:p w14:paraId="2D0E7E86" w14:textId="45EB26C4" w:rsidR="001A73AF" w:rsidRPr="00534E5D" w:rsidRDefault="001A73AF" w:rsidP="0067104D">
      <w:pPr>
        <w:pStyle w:val="Loendilik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Kui </w:t>
      </w:r>
      <w:r w:rsidR="00D3549B">
        <w:rPr>
          <w:rStyle w:val="cf01"/>
          <w:rFonts w:asciiTheme="minorHAnsi" w:hAnsiTheme="minorHAnsi" w:cstheme="minorHAnsi"/>
          <w:sz w:val="24"/>
          <w:szCs w:val="24"/>
        </w:rPr>
        <w:t>SIM</w:t>
      </w:r>
      <w:r w:rsidR="0067104D"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 </w:t>
      </w: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lükkab vahearuande tagasi, on </w:t>
      </w:r>
      <w:r w:rsidR="00D3549B">
        <w:rPr>
          <w:rStyle w:val="cf01"/>
          <w:rFonts w:asciiTheme="minorHAnsi" w:hAnsiTheme="minorHAnsi" w:cstheme="minorHAnsi"/>
          <w:sz w:val="24"/>
          <w:szCs w:val="24"/>
        </w:rPr>
        <w:t>SIM</w:t>
      </w:r>
      <w:r w:rsidR="0067104D"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il </w:t>
      </w: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õigus uuringu läbiviimine ja selle rahastamine lõpetada. Juhul, kui </w:t>
      </w:r>
      <w:r w:rsidR="00D3549B">
        <w:rPr>
          <w:rStyle w:val="cf01"/>
          <w:rFonts w:asciiTheme="minorHAnsi" w:hAnsiTheme="minorHAnsi" w:cstheme="minorHAnsi"/>
          <w:sz w:val="24"/>
          <w:szCs w:val="24"/>
        </w:rPr>
        <w:t>SIM</w:t>
      </w: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 lükkab lõpparuande tagasi, jäetakse rakendusuuringu lõppmakse </w:t>
      </w:r>
      <w:r w:rsidR="00F10DC8" w:rsidRPr="00F10DC8">
        <w:rPr>
          <w:rStyle w:val="cf01"/>
          <w:rFonts w:asciiTheme="minorHAnsi" w:hAnsiTheme="minorHAnsi" w:cstheme="minorHAnsi"/>
          <w:sz w:val="24"/>
          <w:szCs w:val="24"/>
        </w:rPr>
        <w:t>uuringumeeskonnale</w:t>
      </w: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 tegemata.</w:t>
      </w:r>
    </w:p>
    <w:p w14:paraId="67B4CEB7" w14:textId="797ACBED" w:rsidR="00F567C0" w:rsidRPr="00534E5D" w:rsidRDefault="00F567C0" w:rsidP="0067104D">
      <w:pPr>
        <w:pStyle w:val="Loendilik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 w:rsidRPr="00534E5D">
        <w:rPr>
          <w:sz w:val="24"/>
          <w:szCs w:val="24"/>
        </w:rPr>
        <w:t xml:space="preserve">Juhul, kui </w:t>
      </w:r>
      <w:r w:rsidR="00AD34D1" w:rsidRPr="00534E5D">
        <w:rPr>
          <w:sz w:val="24"/>
          <w:szCs w:val="24"/>
        </w:rPr>
        <w:t xml:space="preserve">juhtkomisjon </w:t>
      </w:r>
      <w:r w:rsidRPr="00534E5D">
        <w:rPr>
          <w:sz w:val="24"/>
          <w:szCs w:val="24"/>
        </w:rPr>
        <w:t xml:space="preserve">kiidab projekti täitmise </w:t>
      </w:r>
      <w:r w:rsidR="00F027C7" w:rsidRPr="00534E5D">
        <w:rPr>
          <w:sz w:val="24"/>
          <w:szCs w:val="24"/>
        </w:rPr>
        <w:t xml:space="preserve">ja aruanded </w:t>
      </w:r>
      <w:r w:rsidRPr="00534E5D">
        <w:rPr>
          <w:sz w:val="24"/>
          <w:szCs w:val="24"/>
        </w:rPr>
        <w:t xml:space="preserve">heaks, esitab </w:t>
      </w:r>
      <w:r w:rsidR="00F10DC8" w:rsidRPr="00F10DC8">
        <w:rPr>
          <w:sz w:val="24"/>
          <w:szCs w:val="24"/>
        </w:rPr>
        <w:t>uuringumeeskon</w:t>
      </w:r>
      <w:r w:rsidR="00F10DC8">
        <w:rPr>
          <w:sz w:val="24"/>
          <w:szCs w:val="24"/>
        </w:rPr>
        <w:t>d</w:t>
      </w:r>
      <w:r w:rsidRPr="00534E5D">
        <w:rPr>
          <w:sz w:val="24"/>
          <w:szCs w:val="24"/>
        </w:rPr>
        <w:t xml:space="preserve"> </w:t>
      </w:r>
      <w:r w:rsidR="00D3549B">
        <w:rPr>
          <w:sz w:val="24"/>
          <w:szCs w:val="24"/>
        </w:rPr>
        <w:t>SIM</w:t>
      </w:r>
      <w:r w:rsidR="0067104D" w:rsidRPr="00534E5D">
        <w:rPr>
          <w:sz w:val="24"/>
          <w:szCs w:val="24"/>
        </w:rPr>
        <w:t>ile</w:t>
      </w:r>
      <w:r w:rsidR="003E13A7" w:rsidRPr="00534E5D">
        <w:rPr>
          <w:sz w:val="24"/>
          <w:szCs w:val="24"/>
        </w:rPr>
        <w:t xml:space="preserve"> </w:t>
      </w:r>
      <w:r w:rsidR="00B825D4" w:rsidRPr="00534E5D">
        <w:rPr>
          <w:sz w:val="24"/>
          <w:szCs w:val="24"/>
        </w:rPr>
        <w:t xml:space="preserve">ETISes </w:t>
      </w:r>
      <w:r w:rsidRPr="00534E5D">
        <w:rPr>
          <w:sz w:val="24"/>
          <w:szCs w:val="24"/>
        </w:rPr>
        <w:t xml:space="preserve">projekti aruande ning </w:t>
      </w:r>
      <w:r w:rsidR="00B825D4" w:rsidRPr="00534E5D">
        <w:rPr>
          <w:sz w:val="24"/>
          <w:szCs w:val="24"/>
        </w:rPr>
        <w:t xml:space="preserve">saadab </w:t>
      </w:r>
      <w:r w:rsidRPr="00534E5D">
        <w:rPr>
          <w:sz w:val="24"/>
          <w:szCs w:val="24"/>
        </w:rPr>
        <w:t>arve.</w:t>
      </w:r>
    </w:p>
    <w:p w14:paraId="32C9FCB0" w14:textId="46C14489" w:rsidR="00F567C0" w:rsidRPr="003E13A7" w:rsidRDefault="00F567C0" w:rsidP="0067104D">
      <w:pPr>
        <w:spacing w:after="0" w:line="240" w:lineRule="auto"/>
        <w:ind w:firstLine="360"/>
        <w:jc w:val="both"/>
        <w:rPr>
          <w:sz w:val="24"/>
          <w:szCs w:val="24"/>
        </w:rPr>
      </w:pPr>
      <w:r w:rsidRPr="003E13A7">
        <w:rPr>
          <w:sz w:val="24"/>
          <w:szCs w:val="24"/>
        </w:rPr>
        <w:t>2</w:t>
      </w:r>
      <w:r w:rsidR="00E960AB">
        <w:rPr>
          <w:sz w:val="24"/>
          <w:szCs w:val="24"/>
        </w:rPr>
        <w:t>3</w:t>
      </w:r>
      <w:r w:rsidRPr="003E13A7">
        <w:rPr>
          <w:sz w:val="24"/>
          <w:szCs w:val="24"/>
        </w:rPr>
        <w:t xml:space="preserve">. </w:t>
      </w:r>
      <w:r w:rsidR="00AD34D1">
        <w:rPr>
          <w:sz w:val="24"/>
          <w:szCs w:val="24"/>
        </w:rPr>
        <w:t>Juhtkomisjoni</w:t>
      </w:r>
      <w:r w:rsidR="00AD34D1" w:rsidRPr="00AD34D1">
        <w:rPr>
          <w:sz w:val="24"/>
          <w:szCs w:val="24"/>
        </w:rPr>
        <w:t xml:space="preserve"> </w:t>
      </w:r>
      <w:r w:rsidRPr="003E13A7">
        <w:rPr>
          <w:sz w:val="24"/>
          <w:szCs w:val="24"/>
        </w:rPr>
        <w:t>töö ei ole tasustatav</w:t>
      </w:r>
      <w:r w:rsidR="00804C31" w:rsidRPr="003E13A7">
        <w:rPr>
          <w:sz w:val="24"/>
          <w:szCs w:val="24"/>
        </w:rPr>
        <w:t>.</w:t>
      </w:r>
    </w:p>
    <w:sectPr w:rsidR="00F567C0" w:rsidRPr="003E13A7" w:rsidSect="008C6859">
      <w:headerReference w:type="default" r:id="rId8"/>
      <w:footerReference w:type="default" r:id="rId9"/>
      <w:pgSz w:w="11906" w:h="16838"/>
      <w:pgMar w:top="680" w:right="851" w:bottom="68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F70A7B" w14:textId="77777777" w:rsidR="00E960AB" w:rsidRDefault="00E960AB" w:rsidP="00E960AB">
      <w:pPr>
        <w:spacing w:after="0" w:line="240" w:lineRule="auto"/>
      </w:pPr>
      <w:r>
        <w:separator/>
      </w:r>
    </w:p>
  </w:endnote>
  <w:endnote w:type="continuationSeparator" w:id="0">
    <w:p w14:paraId="5EF6BEB0" w14:textId="77777777" w:rsidR="00E960AB" w:rsidRDefault="00E960AB" w:rsidP="00E960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11899123"/>
      <w:docPartObj>
        <w:docPartGallery w:val="Page Numbers (Bottom of Page)"/>
        <w:docPartUnique/>
      </w:docPartObj>
    </w:sdtPr>
    <w:sdtEndPr/>
    <w:sdtContent>
      <w:p w14:paraId="1B520D1F" w14:textId="042A81D9" w:rsidR="00E960AB" w:rsidRDefault="00E960AB">
        <w:pPr>
          <w:pStyle w:val="Jalu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62683A" w14:textId="77777777" w:rsidR="00E960AB" w:rsidRDefault="00E960AB" w:rsidP="00E960AB">
      <w:pPr>
        <w:spacing w:after="0" w:line="240" w:lineRule="auto"/>
      </w:pPr>
      <w:r>
        <w:separator/>
      </w:r>
    </w:p>
  </w:footnote>
  <w:footnote w:type="continuationSeparator" w:id="0">
    <w:p w14:paraId="222DAC38" w14:textId="77777777" w:rsidR="00E960AB" w:rsidRDefault="00E960AB" w:rsidP="00E960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447501" w14:textId="3A926E62" w:rsidR="00E960AB" w:rsidRDefault="00E960AB">
    <w:pPr>
      <w:pStyle w:val="Pis"/>
      <w:jc w:val="center"/>
    </w:pPr>
  </w:p>
  <w:p w14:paraId="3CAE7DD8" w14:textId="77777777" w:rsidR="00E960AB" w:rsidRDefault="00E960AB">
    <w:pPr>
      <w:pStyle w:val="Pi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975AD0"/>
    <w:multiLevelType w:val="hybridMultilevel"/>
    <w:tmpl w:val="09160E6A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057D0"/>
    <w:multiLevelType w:val="hybridMultilevel"/>
    <w:tmpl w:val="3B28D14C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416097"/>
    <w:multiLevelType w:val="hybridMultilevel"/>
    <w:tmpl w:val="75BE54F0"/>
    <w:lvl w:ilvl="0" w:tplc="168A0DF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1" w:tplc="B11031C6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2" w:tplc="C9F2CBB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3" w:tplc="4E22DAB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4" w:tplc="885224CE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5" w:tplc="6C9066C6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6" w:tplc="1E6C7CA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7" w:tplc="EF182A0E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8" w:tplc="ABB83D1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</w:abstractNum>
  <w:num w:numId="1" w16cid:durableId="98840210">
    <w:abstractNumId w:val="1"/>
  </w:num>
  <w:num w:numId="2" w16cid:durableId="1079407653">
    <w:abstractNumId w:val="0"/>
  </w:num>
  <w:num w:numId="3" w16cid:durableId="3929720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7C0"/>
    <w:rsid w:val="00030B17"/>
    <w:rsid w:val="00070E1B"/>
    <w:rsid w:val="000B007B"/>
    <w:rsid w:val="000F642D"/>
    <w:rsid w:val="001011F5"/>
    <w:rsid w:val="00150DB4"/>
    <w:rsid w:val="001A73AF"/>
    <w:rsid w:val="001F65FB"/>
    <w:rsid w:val="00205729"/>
    <w:rsid w:val="00291F27"/>
    <w:rsid w:val="002B077A"/>
    <w:rsid w:val="002C1A86"/>
    <w:rsid w:val="0037494A"/>
    <w:rsid w:val="003C6769"/>
    <w:rsid w:val="003D0D81"/>
    <w:rsid w:val="003E13A7"/>
    <w:rsid w:val="00417881"/>
    <w:rsid w:val="004310C2"/>
    <w:rsid w:val="00465556"/>
    <w:rsid w:val="00486F61"/>
    <w:rsid w:val="004930B0"/>
    <w:rsid w:val="004C000B"/>
    <w:rsid w:val="005079CD"/>
    <w:rsid w:val="00513AFB"/>
    <w:rsid w:val="00534E5D"/>
    <w:rsid w:val="00562675"/>
    <w:rsid w:val="00564FEC"/>
    <w:rsid w:val="00607F31"/>
    <w:rsid w:val="00635A90"/>
    <w:rsid w:val="0067104D"/>
    <w:rsid w:val="006D4F40"/>
    <w:rsid w:val="007C7AFF"/>
    <w:rsid w:val="00804C31"/>
    <w:rsid w:val="008513B9"/>
    <w:rsid w:val="008C6859"/>
    <w:rsid w:val="008F4B34"/>
    <w:rsid w:val="00903301"/>
    <w:rsid w:val="00927609"/>
    <w:rsid w:val="009312E9"/>
    <w:rsid w:val="009631FA"/>
    <w:rsid w:val="009B3547"/>
    <w:rsid w:val="009B4D87"/>
    <w:rsid w:val="009D07E0"/>
    <w:rsid w:val="00A578A5"/>
    <w:rsid w:val="00A66B43"/>
    <w:rsid w:val="00A83D55"/>
    <w:rsid w:val="00A95FF0"/>
    <w:rsid w:val="00AB5C89"/>
    <w:rsid w:val="00AD34D1"/>
    <w:rsid w:val="00AF349B"/>
    <w:rsid w:val="00B222C5"/>
    <w:rsid w:val="00B825D4"/>
    <w:rsid w:val="00BE2825"/>
    <w:rsid w:val="00C22D61"/>
    <w:rsid w:val="00CB6454"/>
    <w:rsid w:val="00D3549B"/>
    <w:rsid w:val="00D46F0C"/>
    <w:rsid w:val="00D66049"/>
    <w:rsid w:val="00E166CB"/>
    <w:rsid w:val="00E7162F"/>
    <w:rsid w:val="00E824D4"/>
    <w:rsid w:val="00E960AB"/>
    <w:rsid w:val="00EB5D03"/>
    <w:rsid w:val="00F027C7"/>
    <w:rsid w:val="00F10DC8"/>
    <w:rsid w:val="00F15D59"/>
    <w:rsid w:val="00F5309A"/>
    <w:rsid w:val="00F567C0"/>
    <w:rsid w:val="00F6288D"/>
    <w:rsid w:val="00F6433B"/>
    <w:rsid w:val="00F83159"/>
    <w:rsid w:val="00FC5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E5C4F"/>
  <w15:chartTrackingRefBased/>
  <w15:docId w15:val="{5E1282CF-2864-4FA8-91A8-2E2CA9864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paragraph" w:styleId="Pealkiri1">
    <w:name w:val="heading 1"/>
    <w:basedOn w:val="Normaallaad"/>
    <w:next w:val="Normaallaad"/>
    <w:link w:val="Pealkiri1Mrk"/>
    <w:uiPriority w:val="9"/>
    <w:qFormat/>
    <w:rsid w:val="00564FE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Loendilik">
    <w:name w:val="List Paragraph"/>
    <w:basedOn w:val="Normaallaad"/>
    <w:uiPriority w:val="34"/>
    <w:qFormat/>
    <w:rsid w:val="00F567C0"/>
    <w:pPr>
      <w:ind w:left="720"/>
      <w:contextualSpacing/>
    </w:pPr>
  </w:style>
  <w:style w:type="paragraph" w:styleId="Redaktsioon">
    <w:name w:val="Revision"/>
    <w:hidden/>
    <w:uiPriority w:val="99"/>
    <w:semiHidden/>
    <w:rsid w:val="00FC5229"/>
    <w:pPr>
      <w:spacing w:after="0" w:line="240" w:lineRule="auto"/>
    </w:pPr>
  </w:style>
  <w:style w:type="character" w:styleId="Kommentaariviide">
    <w:name w:val="annotation reference"/>
    <w:basedOn w:val="Liguvaikefont"/>
    <w:uiPriority w:val="99"/>
    <w:semiHidden/>
    <w:unhideWhenUsed/>
    <w:rsid w:val="00804C31"/>
    <w:rPr>
      <w:sz w:val="16"/>
      <w:szCs w:val="16"/>
    </w:rPr>
  </w:style>
  <w:style w:type="paragraph" w:styleId="Kommentaaritekst">
    <w:name w:val="annotation text"/>
    <w:basedOn w:val="Normaallaad"/>
    <w:link w:val="KommentaaritekstMrk"/>
    <w:uiPriority w:val="99"/>
    <w:unhideWhenUsed/>
    <w:rsid w:val="00804C31"/>
    <w:pPr>
      <w:spacing w:line="240" w:lineRule="auto"/>
    </w:pPr>
    <w:rPr>
      <w:sz w:val="20"/>
      <w:szCs w:val="20"/>
    </w:rPr>
  </w:style>
  <w:style w:type="character" w:customStyle="1" w:styleId="KommentaaritekstMrk">
    <w:name w:val="Kommentaari tekst Märk"/>
    <w:basedOn w:val="Liguvaikefont"/>
    <w:link w:val="Kommentaaritekst"/>
    <w:uiPriority w:val="99"/>
    <w:rsid w:val="00804C31"/>
    <w:rPr>
      <w:sz w:val="20"/>
      <w:szCs w:val="20"/>
    </w:rPr>
  </w:style>
  <w:style w:type="paragraph" w:styleId="Kommentaariteema">
    <w:name w:val="annotation subject"/>
    <w:basedOn w:val="Kommentaaritekst"/>
    <w:next w:val="Kommentaaritekst"/>
    <w:link w:val="KommentaariteemaMrk"/>
    <w:uiPriority w:val="99"/>
    <w:semiHidden/>
    <w:unhideWhenUsed/>
    <w:rsid w:val="00804C31"/>
    <w:rPr>
      <w:b/>
      <w:bCs/>
    </w:rPr>
  </w:style>
  <w:style w:type="character" w:customStyle="1" w:styleId="KommentaariteemaMrk">
    <w:name w:val="Kommentaari teema Märk"/>
    <w:basedOn w:val="KommentaaritekstMrk"/>
    <w:link w:val="Kommentaariteema"/>
    <w:uiPriority w:val="99"/>
    <w:semiHidden/>
    <w:rsid w:val="00804C31"/>
    <w:rPr>
      <w:b/>
      <w:bCs/>
      <w:sz w:val="20"/>
      <w:szCs w:val="20"/>
    </w:rPr>
  </w:style>
  <w:style w:type="character" w:customStyle="1" w:styleId="cf01">
    <w:name w:val="cf01"/>
    <w:basedOn w:val="Liguvaikefont"/>
    <w:rsid w:val="001A73AF"/>
    <w:rPr>
      <w:rFonts w:ascii="Segoe UI" w:hAnsi="Segoe UI" w:cs="Segoe UI" w:hint="default"/>
      <w:sz w:val="18"/>
      <w:szCs w:val="18"/>
    </w:rPr>
  </w:style>
  <w:style w:type="character" w:customStyle="1" w:styleId="Pealkiri1Mrk">
    <w:name w:val="Pealkiri 1 Märk"/>
    <w:basedOn w:val="Liguvaikefont"/>
    <w:link w:val="Pealkiri1"/>
    <w:uiPriority w:val="9"/>
    <w:rsid w:val="00564FEC"/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Pis">
    <w:name w:val="header"/>
    <w:basedOn w:val="Normaallaad"/>
    <w:link w:val="PisMrk"/>
    <w:uiPriority w:val="99"/>
    <w:unhideWhenUsed/>
    <w:rsid w:val="00E960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sMrk">
    <w:name w:val="Päis Märk"/>
    <w:basedOn w:val="Liguvaikefont"/>
    <w:link w:val="Pis"/>
    <w:uiPriority w:val="99"/>
    <w:rsid w:val="00E960AB"/>
  </w:style>
  <w:style w:type="paragraph" w:styleId="Jalus">
    <w:name w:val="footer"/>
    <w:basedOn w:val="Normaallaad"/>
    <w:link w:val="JalusMrk"/>
    <w:uiPriority w:val="99"/>
    <w:unhideWhenUsed/>
    <w:rsid w:val="00E960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JalusMrk">
    <w:name w:val="Jalus Märk"/>
    <w:basedOn w:val="Liguvaikefont"/>
    <w:link w:val="Jalus"/>
    <w:uiPriority w:val="99"/>
    <w:rsid w:val="00E960AB"/>
  </w:style>
  <w:style w:type="character" w:styleId="Vaevumrgatavrhutus">
    <w:name w:val="Subtle Emphasis"/>
    <w:basedOn w:val="Liguvaikefont"/>
    <w:uiPriority w:val="19"/>
    <w:qFormat/>
    <w:rsid w:val="00A578A5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80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6E183F-D040-48F9-8CC5-D67B7BB5A1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566</Words>
  <Characters>3284</Characters>
  <Application>Microsoft Office Word</Application>
  <DocSecurity>0</DocSecurity>
  <Lines>27</Lines>
  <Paragraphs>7</Paragraphs>
  <ScaleCrop>false</ScaleCrop>
  <HeadingPairs>
    <vt:vector size="4" baseType="variant">
      <vt:variant>
        <vt:lpstr>Pealkiri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Indrek Heinla</dc:creator>
  <cp:keywords/>
  <dc:description/>
  <cp:lastModifiedBy>Hanna Kree</cp:lastModifiedBy>
  <cp:revision>17</cp:revision>
  <dcterms:created xsi:type="dcterms:W3CDTF">2024-04-22T07:42:00Z</dcterms:created>
  <dcterms:modified xsi:type="dcterms:W3CDTF">2025-02-20T09:10:00Z</dcterms:modified>
</cp:coreProperties>
</file>